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0C7F98" w14:textId="70CBB687" w:rsidR="00FD5533" w:rsidRPr="00DB4C6D" w:rsidRDefault="0024400F" w:rsidP="0030491A">
      <w:pPr>
        <w:pStyle w:val="Nadpis1"/>
        <w:tabs>
          <w:tab w:val="center" w:pos="4323"/>
          <w:tab w:val="left" w:pos="5580"/>
        </w:tabs>
        <w:spacing w:before="120"/>
        <w:rPr>
          <w:rFonts w:ascii="Calibri" w:hAnsi="Calibri" w:cs="Calibri"/>
          <w:color w:val="808080"/>
          <w:sz w:val="36"/>
          <w:szCs w:val="36"/>
          <w:lang w:val="fr-FR"/>
        </w:rPr>
      </w:pPr>
      <w:bookmarkStart w:id="0" w:name="_GoBack"/>
      <w:bookmarkEnd w:id="0"/>
      <w:r w:rsidRPr="0024400F">
        <w:rPr>
          <w:rFonts w:ascii="Calibri" w:hAnsi="Calibri" w:cs="Calibri"/>
          <w:color w:val="808080"/>
          <w:sz w:val="36"/>
          <w:szCs w:val="36"/>
          <w:lang w:val="fr-FR"/>
        </w:rPr>
        <w:t>Furch présente une édition limitée de guitares pour 2018</w:t>
      </w:r>
    </w:p>
    <w:p w14:paraId="5087D54A" w14:textId="7EA42926" w:rsidR="008004B9" w:rsidRPr="00DB4C6D" w:rsidRDefault="009B7BB2" w:rsidP="009933F9">
      <w:pPr>
        <w:spacing w:before="360" w:after="0"/>
        <w:jc w:val="both"/>
        <w:rPr>
          <w:rFonts w:cs="Calibri"/>
          <w:b/>
          <w:sz w:val="24"/>
          <w:szCs w:val="24"/>
          <w:lang w:val="fr-FR"/>
        </w:rPr>
      </w:pPr>
      <w:r>
        <w:rPr>
          <w:rFonts w:cs="Calibri"/>
          <w:b/>
          <w:sz w:val="24"/>
          <w:szCs w:val="24"/>
        </w:rPr>
        <w:t>Velké Němčice</w:t>
      </w:r>
      <w:r w:rsidR="00BD6A8F" w:rsidRPr="00DB4C6D">
        <w:rPr>
          <w:rFonts w:cs="Calibri"/>
          <w:b/>
          <w:sz w:val="24"/>
          <w:szCs w:val="24"/>
          <w:lang w:val="fr-FR"/>
        </w:rPr>
        <w:t>,</w:t>
      </w:r>
      <w:r w:rsidR="009C2380" w:rsidRPr="00DB4C6D">
        <w:rPr>
          <w:b/>
          <w:sz w:val="24"/>
          <w:lang w:val="fr-FR"/>
        </w:rPr>
        <w:t xml:space="preserve"> </w:t>
      </w:r>
      <w:r w:rsidR="00A06897" w:rsidRPr="00DB4C6D">
        <w:rPr>
          <w:b/>
          <w:sz w:val="24"/>
          <w:lang w:val="fr-FR"/>
        </w:rPr>
        <w:t>La République tchèque</w:t>
      </w:r>
      <w:r w:rsidR="009C2380" w:rsidRPr="00DB4C6D">
        <w:rPr>
          <w:b/>
          <w:sz w:val="24"/>
          <w:lang w:val="fr-FR"/>
        </w:rPr>
        <w:t xml:space="preserve"> –</w:t>
      </w:r>
      <w:r w:rsidR="00BD6A8F" w:rsidRPr="00DB4C6D">
        <w:rPr>
          <w:rFonts w:cs="Calibri"/>
          <w:b/>
          <w:sz w:val="24"/>
          <w:szCs w:val="24"/>
          <w:lang w:val="fr-FR"/>
        </w:rPr>
        <w:t xml:space="preserve"> </w:t>
      </w:r>
      <w:r w:rsidR="00FA0666">
        <w:rPr>
          <w:rFonts w:cs="Calibri"/>
          <w:b/>
          <w:sz w:val="24"/>
          <w:szCs w:val="24"/>
          <w:lang w:val="fr-FR"/>
        </w:rPr>
        <w:t>3</w:t>
      </w:r>
      <w:r w:rsidR="00FE0985" w:rsidRPr="00DB4C6D">
        <w:rPr>
          <w:rFonts w:cs="Calibri"/>
          <w:b/>
          <w:sz w:val="24"/>
          <w:szCs w:val="24"/>
          <w:lang w:val="fr-FR"/>
        </w:rPr>
        <w:t xml:space="preserve"> </w:t>
      </w:r>
      <w:r w:rsidR="00FA0666" w:rsidRPr="00FA0666">
        <w:rPr>
          <w:rFonts w:cs="Calibri"/>
          <w:b/>
          <w:sz w:val="24"/>
          <w:szCs w:val="24"/>
          <w:lang w:val="fr-FR"/>
        </w:rPr>
        <w:t>juillet</w:t>
      </w:r>
      <w:r w:rsidR="00FD5533" w:rsidRPr="00DB4C6D">
        <w:rPr>
          <w:rFonts w:cs="Calibri"/>
          <w:b/>
          <w:sz w:val="24"/>
          <w:szCs w:val="24"/>
          <w:lang w:val="fr-FR"/>
        </w:rPr>
        <w:t xml:space="preserve"> 201</w:t>
      </w:r>
      <w:r w:rsidR="006F7C16" w:rsidRPr="00DB4C6D">
        <w:rPr>
          <w:rFonts w:cs="Calibri"/>
          <w:b/>
          <w:sz w:val="24"/>
          <w:szCs w:val="24"/>
          <w:lang w:val="fr-FR"/>
        </w:rPr>
        <w:t>8</w:t>
      </w:r>
      <w:r w:rsidR="00FD5533" w:rsidRPr="00DB4C6D">
        <w:rPr>
          <w:rFonts w:cs="Calibri"/>
          <w:b/>
          <w:sz w:val="24"/>
          <w:szCs w:val="24"/>
          <w:lang w:val="fr-FR"/>
        </w:rPr>
        <w:t xml:space="preserve"> –</w:t>
      </w:r>
      <w:r w:rsidR="00FA0666">
        <w:rPr>
          <w:rFonts w:cs="Calibri"/>
          <w:b/>
          <w:sz w:val="24"/>
          <w:szCs w:val="24"/>
          <w:lang w:val="fr-FR"/>
        </w:rPr>
        <w:t xml:space="preserve"> </w:t>
      </w:r>
      <w:r w:rsidR="00F63550" w:rsidRPr="00F63550">
        <w:rPr>
          <w:rFonts w:cs="Calibri"/>
          <w:b/>
          <w:sz w:val="24"/>
          <w:szCs w:val="24"/>
          <w:lang w:val="fr-FR"/>
        </w:rPr>
        <w:t xml:space="preserve">Furch Guitars </w:t>
      </w:r>
      <w:r w:rsidR="0096308C" w:rsidRPr="00DB4C6D">
        <w:rPr>
          <w:rFonts w:cs="Calibri"/>
          <w:b/>
          <w:sz w:val="24"/>
          <w:szCs w:val="24"/>
          <w:lang w:val="fr-FR"/>
        </w:rPr>
        <w:t>(</w:t>
      </w:r>
      <w:hyperlink r:id="rId6" w:history="1">
        <w:r w:rsidR="0096308C" w:rsidRPr="00DB4C6D">
          <w:rPr>
            <w:rStyle w:val="Hypertextovodkaz"/>
            <w:rFonts w:cs="Calibri"/>
            <w:b/>
            <w:color w:val="808080"/>
            <w:sz w:val="24"/>
            <w:szCs w:val="24"/>
            <w:lang w:val="fr-FR"/>
          </w:rPr>
          <w:t>Furch</w:t>
        </w:r>
      </w:hyperlink>
      <w:r w:rsidR="0096308C" w:rsidRPr="00DB4C6D">
        <w:rPr>
          <w:rFonts w:cs="Calibri"/>
          <w:b/>
          <w:sz w:val="24"/>
          <w:szCs w:val="24"/>
          <w:lang w:val="fr-FR"/>
        </w:rPr>
        <w:t xml:space="preserve">), </w:t>
      </w:r>
      <w:r w:rsidR="00FA0666" w:rsidRPr="00FA0666">
        <w:rPr>
          <w:rFonts w:cs="Calibri"/>
          <w:b/>
          <w:sz w:val="24"/>
          <w:szCs w:val="24"/>
          <w:lang w:val="fr-FR"/>
        </w:rPr>
        <w:t>fabricant mondial de guitares de haute qualité, présente un modèle de guitare acoustique en</w:t>
      </w:r>
      <w:r w:rsidR="006C5D0C" w:rsidRPr="006C5D0C">
        <w:rPr>
          <w:rFonts w:asciiTheme="minorHAnsi" w:hAnsiTheme="minorHAnsi" w:cstheme="minorHAnsi"/>
          <w:sz w:val="24"/>
          <w:szCs w:val="24"/>
          <w:lang w:val="fr-FR"/>
        </w:rPr>
        <w:t> </w:t>
      </w:r>
      <w:r w:rsidR="00FA0666" w:rsidRPr="00FA0666">
        <w:rPr>
          <w:rFonts w:cs="Calibri"/>
          <w:b/>
          <w:sz w:val="24"/>
          <w:szCs w:val="24"/>
          <w:lang w:val="fr-FR"/>
        </w:rPr>
        <w:t>édition limitée pour 2018. La guitare à six cordes, Furch Limited 2018, entièrement massive de qualité premium est fabriquée à partir de matériaux exotiques de haute qualité, conférant à l'instrument un design exclusif et un son pleinement coloré et</w:t>
      </w:r>
      <w:r w:rsidR="006C5D0C" w:rsidRPr="006C5D0C">
        <w:rPr>
          <w:rFonts w:asciiTheme="minorHAnsi" w:hAnsiTheme="minorHAnsi" w:cstheme="minorHAnsi"/>
          <w:sz w:val="24"/>
          <w:szCs w:val="24"/>
          <w:lang w:val="fr-FR"/>
        </w:rPr>
        <w:t> </w:t>
      </w:r>
      <w:r w:rsidR="00FA0666" w:rsidRPr="00FA0666">
        <w:rPr>
          <w:rFonts w:cs="Calibri"/>
          <w:b/>
          <w:sz w:val="24"/>
          <w:szCs w:val="24"/>
          <w:lang w:val="fr-FR"/>
        </w:rPr>
        <w:t>exceptionnel. Le travail de précision de l’instrument et ses performances acoustiques élevées assurent une combinaison de technologies de fabrication et de conception uniques telles que le réglage sur-mesure de la table d’harmonie, une finition incroyablement mince et constante, un polissage robotique irréprochable ou encore la</w:t>
      </w:r>
      <w:r w:rsidR="006C5D0C" w:rsidRPr="006C5D0C">
        <w:rPr>
          <w:rFonts w:asciiTheme="minorHAnsi" w:hAnsiTheme="minorHAnsi" w:cstheme="minorHAnsi"/>
          <w:sz w:val="24"/>
          <w:szCs w:val="24"/>
          <w:lang w:val="fr-FR"/>
        </w:rPr>
        <w:t> </w:t>
      </w:r>
      <w:r w:rsidR="00FA0666" w:rsidRPr="00FA0666">
        <w:rPr>
          <w:rFonts w:cs="Calibri"/>
          <w:b/>
          <w:sz w:val="24"/>
          <w:szCs w:val="24"/>
          <w:lang w:val="fr-FR"/>
        </w:rPr>
        <w:t>conception révolutionnaire du manche de guitare grâce à la technologie Furch CNR System.</w:t>
      </w:r>
    </w:p>
    <w:p w14:paraId="060E6761" w14:textId="2158D6B0" w:rsidR="00EC0094" w:rsidRPr="00DB4C6D" w:rsidRDefault="00FA0666" w:rsidP="00762D41">
      <w:pPr>
        <w:spacing w:before="240" w:after="120"/>
        <w:jc w:val="both"/>
        <w:rPr>
          <w:rFonts w:eastAsia="Times New Roman"/>
          <w:sz w:val="24"/>
          <w:szCs w:val="24"/>
          <w:lang w:val="fr-FR"/>
        </w:rPr>
      </w:pPr>
      <w:r w:rsidRPr="00FA0666">
        <w:rPr>
          <w:rFonts w:cs="Calibri"/>
          <w:sz w:val="24"/>
          <w:szCs w:val="24"/>
          <w:lang w:val="fr-FR"/>
        </w:rPr>
        <w:t>La table d’harmonie de la guitare Furch Limited 2018 est d'ores et déjà réalisée traditionnellement en épicéa alpin de première qualité de la gamme la plus prestigieuse, master grade. Au cours de sa conception et de son réglage, le master de la guitare est le</w:t>
      </w:r>
      <w:r w:rsidR="006C5D0C" w:rsidRPr="006C5D0C">
        <w:rPr>
          <w:rFonts w:asciiTheme="minorHAnsi" w:hAnsiTheme="minorHAnsi" w:cstheme="minorHAnsi"/>
          <w:sz w:val="24"/>
          <w:szCs w:val="24"/>
          <w:lang w:val="fr-FR"/>
        </w:rPr>
        <w:t> </w:t>
      </w:r>
      <w:r w:rsidRPr="00FA0666">
        <w:rPr>
          <w:rFonts w:cs="Calibri"/>
          <w:sz w:val="24"/>
          <w:szCs w:val="24"/>
          <w:lang w:val="fr-FR"/>
        </w:rPr>
        <w:t>fruit de décennies de développement et de recherche, par le biais desquelles les</w:t>
      </w:r>
      <w:r w:rsidR="006C5D0C" w:rsidRPr="006C5D0C">
        <w:rPr>
          <w:rFonts w:asciiTheme="minorHAnsi" w:hAnsiTheme="minorHAnsi" w:cstheme="minorHAnsi"/>
          <w:sz w:val="24"/>
          <w:szCs w:val="24"/>
          <w:lang w:val="fr-FR"/>
        </w:rPr>
        <w:t> </w:t>
      </w:r>
      <w:r w:rsidRPr="00FA0666">
        <w:rPr>
          <w:rFonts w:cs="Calibri"/>
          <w:sz w:val="24"/>
          <w:szCs w:val="24"/>
          <w:lang w:val="fr-FR"/>
        </w:rPr>
        <w:t>ajustements idéaux de volume, de dynamisme et d'équilibre de tonalité ont été obtenus. Le fond et l’éclisse sont réalisés en bois noir exotique de Tasmanie du genre acacia qui, combiné avec l'épicéa, fournit un son puissant, coloré et chaud, accentuant délicatement les fréquences centrales.</w:t>
      </w:r>
    </w:p>
    <w:p w14:paraId="100AFEF7" w14:textId="3DEF9CCD" w:rsidR="00D0202A" w:rsidRPr="00FA0666" w:rsidRDefault="00FA0666" w:rsidP="00D0202A">
      <w:pPr>
        <w:spacing w:after="120"/>
        <w:jc w:val="both"/>
        <w:rPr>
          <w:rFonts w:cs="Calibri"/>
          <w:sz w:val="24"/>
          <w:szCs w:val="24"/>
          <w:lang w:val="fr-FR"/>
        </w:rPr>
      </w:pPr>
      <w:r w:rsidRPr="00FA0666">
        <w:rPr>
          <w:rFonts w:cs="Calibri"/>
          <w:sz w:val="24"/>
          <w:szCs w:val="24"/>
          <w:lang w:val="fr-FR"/>
        </w:rPr>
        <w:t>À côté du bois noir de Tasmanie, le design exclusif de l'instrument est rehaussé également par une autre essence d'arbre exotique africain - le padouk. Il peut être utilisé pour le</w:t>
      </w:r>
      <w:r w:rsidR="006C5D0C" w:rsidRPr="006C5D0C">
        <w:rPr>
          <w:rFonts w:asciiTheme="minorHAnsi" w:hAnsiTheme="minorHAnsi" w:cstheme="minorHAnsi"/>
          <w:sz w:val="24"/>
          <w:szCs w:val="24"/>
          <w:lang w:val="fr-FR"/>
        </w:rPr>
        <w:t> </w:t>
      </w:r>
      <w:r w:rsidRPr="00FA0666">
        <w:rPr>
          <w:rFonts w:cs="Calibri"/>
          <w:sz w:val="24"/>
          <w:szCs w:val="24"/>
          <w:lang w:val="fr-FR"/>
        </w:rPr>
        <w:t>parement de l’instrument, la rosace, l'incrustation de la table d’harmonie ou des repères de position avant non traditionnels et de forme rectangulaire, améliorant l'orientation de la touche au moyen de marqueurs linéaires, latéraux et originaux en nacre massif. La touche, le sillet de chevalet et celui de la tête se combinent avec le ziricote, un</w:t>
      </w:r>
      <w:r w:rsidR="006C5D0C" w:rsidRPr="006C5D0C">
        <w:rPr>
          <w:rFonts w:asciiTheme="minorHAnsi" w:hAnsiTheme="minorHAnsi" w:cstheme="minorHAnsi"/>
          <w:sz w:val="24"/>
          <w:szCs w:val="24"/>
          <w:lang w:val="fr-FR"/>
        </w:rPr>
        <w:t> </w:t>
      </w:r>
      <w:r w:rsidRPr="00FA0666">
        <w:rPr>
          <w:rFonts w:cs="Calibri"/>
          <w:sz w:val="24"/>
          <w:szCs w:val="24"/>
          <w:lang w:val="fr-FR"/>
        </w:rPr>
        <w:t>bois exotique.</w:t>
      </w:r>
    </w:p>
    <w:p w14:paraId="2DC0B038" w14:textId="093B2083" w:rsidR="00D0202A" w:rsidRPr="00D0202A" w:rsidRDefault="00FA0666" w:rsidP="00D0202A">
      <w:pPr>
        <w:spacing w:after="120"/>
        <w:jc w:val="both"/>
        <w:rPr>
          <w:rFonts w:cs="Calibri"/>
          <w:sz w:val="24"/>
          <w:szCs w:val="24"/>
          <w:lang w:val="fr-FR"/>
        </w:rPr>
      </w:pPr>
      <w:r w:rsidRPr="00FA0666">
        <w:rPr>
          <w:rFonts w:cs="Calibri"/>
          <w:sz w:val="24"/>
          <w:szCs w:val="24"/>
          <w:lang w:val="fr-FR"/>
        </w:rPr>
        <w:t>La qualité visuelle et acoustique de haut niveau est, en outre, mise en valeur par la finition High-Gloss Finish, une couche homogène de vernis UV très mince, 160μm, et de haute brillance qui maximise les propriétés de résonance de l'instrument tout en offrant la</w:t>
      </w:r>
      <w:r w:rsidR="006C5D0C" w:rsidRPr="006C5D0C">
        <w:rPr>
          <w:rFonts w:asciiTheme="minorHAnsi" w:hAnsiTheme="minorHAnsi" w:cstheme="minorHAnsi"/>
          <w:sz w:val="24"/>
          <w:szCs w:val="24"/>
          <w:lang w:val="fr-FR"/>
        </w:rPr>
        <w:t> </w:t>
      </w:r>
      <w:r w:rsidRPr="00FA0666">
        <w:rPr>
          <w:rFonts w:cs="Calibri"/>
          <w:sz w:val="24"/>
          <w:szCs w:val="24"/>
          <w:lang w:val="fr-FR"/>
        </w:rPr>
        <w:t>meilleure protection possible.</w:t>
      </w:r>
    </w:p>
    <w:p w14:paraId="65639526" w14:textId="1AA8024A" w:rsidR="004E0E09" w:rsidRPr="00DB4C6D" w:rsidRDefault="00FA0666" w:rsidP="00FA0666">
      <w:pPr>
        <w:spacing w:after="360"/>
        <w:jc w:val="both"/>
        <w:rPr>
          <w:rFonts w:cs="Calibri"/>
          <w:sz w:val="24"/>
          <w:szCs w:val="24"/>
          <w:lang w:val="fr-FR"/>
        </w:rPr>
      </w:pPr>
      <w:r w:rsidRPr="00FA0666">
        <w:rPr>
          <w:rFonts w:cs="Calibri"/>
          <w:sz w:val="24"/>
          <w:szCs w:val="24"/>
          <w:lang w:val="fr-FR"/>
        </w:rPr>
        <w:t xml:space="preserve">La guitare Furch Limited 2018 est fabriquée en un nombre limité de 75 pièces en forme d’OM, non coupées, reflétant au mieux les caractéristiques acoustiques des essences utilisées. Comme pour les modèles limités précédents, le nombre de guitares produites </w:t>
      </w:r>
      <w:r w:rsidRPr="00FA0666">
        <w:rPr>
          <w:rFonts w:cs="Calibri"/>
          <w:sz w:val="24"/>
          <w:szCs w:val="24"/>
          <w:lang w:val="fr-FR"/>
        </w:rPr>
        <w:lastRenderedPageBreak/>
        <w:t>est définitif et la même conception d'instrument ne sera pas appliquée à d'autres modèles produits ultérieurement. La guitare Furch Limited 2018 sera disponible sur le marché dans le courant du mois de septembre.</w:t>
      </w:r>
    </w:p>
    <w:p w14:paraId="19FEA661" w14:textId="1BE61941" w:rsidR="00FD5533" w:rsidRPr="00DB4C6D" w:rsidRDefault="00876CA1" w:rsidP="00F26CA1">
      <w:pPr>
        <w:spacing w:before="240" w:after="0" w:line="240" w:lineRule="auto"/>
        <w:jc w:val="both"/>
        <w:rPr>
          <w:rFonts w:cs="Calibri"/>
          <w:b/>
          <w:sz w:val="20"/>
          <w:szCs w:val="20"/>
          <w:lang w:val="fr-FR"/>
        </w:rPr>
      </w:pPr>
      <w:r w:rsidRPr="00DB4C6D">
        <w:rPr>
          <w:rFonts w:cs="Calibri"/>
          <w:b/>
          <w:sz w:val="20"/>
          <w:szCs w:val="20"/>
          <w:lang w:val="fr-FR"/>
        </w:rPr>
        <w:t>Furch Guitars</w:t>
      </w:r>
    </w:p>
    <w:p w14:paraId="424F9531" w14:textId="7B16DCEB" w:rsidR="004E0E09" w:rsidRPr="00DB4C6D" w:rsidRDefault="00A06897" w:rsidP="00DB4C6D">
      <w:pPr>
        <w:pStyle w:val="Normlnweb"/>
        <w:spacing w:before="0" w:beforeAutospacing="0" w:after="0" w:afterAutospacing="0"/>
        <w:jc w:val="both"/>
        <w:rPr>
          <w:rFonts w:ascii="Calibri" w:hAnsi="Calibri" w:cs="Calibri"/>
          <w:sz w:val="20"/>
          <w:szCs w:val="20"/>
          <w:lang w:val="fr-FR" w:eastAsia="en-US"/>
        </w:rPr>
      </w:pPr>
      <w:r w:rsidRPr="00DB4C6D">
        <w:rPr>
          <w:rFonts w:ascii="Calibri" w:hAnsi="Calibri" w:cs="Calibri"/>
          <w:sz w:val="20"/>
          <w:szCs w:val="20"/>
          <w:lang w:val="fr-FR" w:eastAsia="en-US"/>
        </w:rPr>
        <w:t xml:space="preserve">La société Furch Guitars (Furch) a été fondée en 1981 et elle est devenue progressivement un des plus importants fabricants de guitares et de violons acoustiques entièrement en bois. Le site de fabrication </w:t>
      </w:r>
      <w:r w:rsidRPr="006C5D0C">
        <w:rPr>
          <w:rFonts w:ascii="Calibri" w:hAnsi="Calibri" w:cs="Calibri"/>
          <w:sz w:val="20"/>
          <w:szCs w:val="20"/>
          <w:lang w:val="fr-FR" w:eastAsia="en-US"/>
        </w:rPr>
        <w:t>et</w:t>
      </w:r>
      <w:r w:rsidR="00DB4C6D" w:rsidRPr="006C5D0C">
        <w:rPr>
          <w:rFonts w:asciiTheme="minorHAnsi" w:hAnsiTheme="minorHAnsi" w:cstheme="minorHAnsi"/>
          <w:sz w:val="20"/>
          <w:szCs w:val="20"/>
          <w:lang w:val="fr-FR"/>
        </w:rPr>
        <w:t> </w:t>
      </w:r>
      <w:r w:rsidRPr="006C5D0C">
        <w:rPr>
          <w:rFonts w:ascii="Calibri" w:hAnsi="Calibri" w:cs="Calibri"/>
          <w:sz w:val="20"/>
          <w:szCs w:val="20"/>
          <w:lang w:val="fr-FR" w:eastAsia="en-US"/>
        </w:rPr>
        <w:t>le</w:t>
      </w:r>
      <w:r w:rsidR="006C5D0C" w:rsidRPr="006C5D0C">
        <w:rPr>
          <w:rFonts w:asciiTheme="minorHAnsi" w:hAnsiTheme="minorHAnsi" w:cstheme="minorHAnsi"/>
          <w:sz w:val="20"/>
          <w:szCs w:val="20"/>
          <w:lang w:val="fr-FR"/>
        </w:rPr>
        <w:t> </w:t>
      </w:r>
      <w:r w:rsidRPr="006C5D0C">
        <w:rPr>
          <w:rFonts w:ascii="Calibri" w:hAnsi="Calibri" w:cs="Calibri"/>
          <w:sz w:val="20"/>
          <w:szCs w:val="20"/>
          <w:lang w:val="fr-FR" w:eastAsia="en-US"/>
        </w:rPr>
        <w:t>siège</w:t>
      </w:r>
      <w:r w:rsidRPr="00DB4C6D">
        <w:rPr>
          <w:rFonts w:ascii="Calibri" w:hAnsi="Calibri" w:cs="Calibri"/>
          <w:sz w:val="20"/>
          <w:szCs w:val="20"/>
          <w:lang w:val="fr-FR" w:eastAsia="en-US"/>
        </w:rPr>
        <w:t xml:space="preserve"> de la société se trouvent à Velké Němčice, pas loin de Brno. La société Furch associe avec succès un savoir-faire de longue date dans le domaine de la fabrication manuelle des guitares et</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des</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procédés de</w:t>
      </w:r>
      <w:r w:rsidR="006C5D0C" w:rsidRPr="006C5D0C">
        <w:rPr>
          <w:rFonts w:asciiTheme="minorHAnsi" w:hAnsiTheme="minorHAnsi" w:cstheme="minorHAnsi"/>
          <w:sz w:val="20"/>
          <w:szCs w:val="20"/>
          <w:lang w:val="fr-FR"/>
        </w:rPr>
        <w:t> </w:t>
      </w:r>
      <w:r w:rsidRPr="00DB4C6D">
        <w:rPr>
          <w:rFonts w:ascii="Calibri" w:hAnsi="Calibri" w:cs="Calibri"/>
          <w:sz w:val="20"/>
          <w:szCs w:val="20"/>
          <w:lang w:val="fr-FR" w:eastAsia="en-US"/>
        </w:rPr>
        <w:t>fabrication ultramodernes, des technologies et des innovations propres, grâce auxquels elle fournit au</w:t>
      </w:r>
      <w:r w:rsidR="006C5D0C" w:rsidRPr="006C5D0C">
        <w:rPr>
          <w:rFonts w:asciiTheme="minorHAnsi" w:hAnsiTheme="minorHAnsi" w:cstheme="minorHAnsi"/>
          <w:sz w:val="20"/>
          <w:szCs w:val="20"/>
          <w:lang w:val="fr-FR"/>
        </w:rPr>
        <w:t> </w:t>
      </w:r>
      <w:r w:rsidRPr="00DB4C6D">
        <w:rPr>
          <w:rFonts w:ascii="Calibri" w:hAnsi="Calibri" w:cs="Calibri"/>
          <w:sz w:val="20"/>
          <w:szCs w:val="20"/>
          <w:lang w:val="fr-FR" w:eastAsia="en-US"/>
        </w:rPr>
        <w:t>marché des instruments de musique de qualité premium, dotés de paramètres acoustiques et de</w:t>
      </w:r>
      <w:r w:rsidR="006C5D0C" w:rsidRPr="006C5D0C">
        <w:rPr>
          <w:rFonts w:asciiTheme="minorHAnsi" w:hAnsiTheme="minorHAnsi" w:cstheme="minorHAnsi"/>
          <w:sz w:val="20"/>
          <w:szCs w:val="20"/>
          <w:lang w:val="fr-FR"/>
        </w:rPr>
        <w:t> </w:t>
      </w:r>
      <w:r w:rsidRPr="00DB4C6D">
        <w:rPr>
          <w:rFonts w:ascii="Calibri" w:hAnsi="Calibri" w:cs="Calibri"/>
          <w:sz w:val="20"/>
          <w:szCs w:val="20"/>
          <w:lang w:val="fr-FR" w:eastAsia="en-US"/>
        </w:rPr>
        <w:t>matériaux par excellence. La société Furch fournit des instruments avec une garantie de</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trois ans</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 xml:space="preserve">dans 32 pays sur cinq continents. Elle emploie plus de 60 maitres-artisans de pointe et fabrique plus de </w:t>
      </w:r>
      <w:r w:rsidR="00E92137">
        <w:rPr>
          <w:rFonts w:ascii="Calibri" w:hAnsi="Calibri" w:cs="Calibri"/>
          <w:sz w:val="20"/>
          <w:szCs w:val="20"/>
          <w:lang w:val="fr-FR" w:eastAsia="en-US"/>
        </w:rPr>
        <w:t>7</w:t>
      </w:r>
      <w:r w:rsidRPr="00DB4C6D">
        <w:rPr>
          <w:rFonts w:ascii="Calibri" w:hAnsi="Calibri" w:cs="Calibri"/>
          <w:sz w:val="20"/>
          <w:szCs w:val="20"/>
          <w:lang w:val="fr-FR" w:eastAsia="en-US"/>
        </w:rPr>
        <w:t xml:space="preserve"> 000 guitares par an utilisées par exemple par </w:t>
      </w:r>
      <w:r w:rsidR="00E06BCB" w:rsidRPr="00E06BCB">
        <w:rPr>
          <w:rFonts w:ascii="Calibri" w:hAnsi="Calibri" w:cs="Calibri"/>
          <w:sz w:val="20"/>
          <w:szCs w:val="20"/>
          <w:lang w:val="fr-FR" w:eastAsia="en-US"/>
        </w:rPr>
        <w:t>Suzanne Vega, Per Gessle, Glen Hansard</w:t>
      </w:r>
      <w:r w:rsidR="00E06BCB">
        <w:rPr>
          <w:rFonts w:ascii="Calibri" w:hAnsi="Calibri" w:cs="Calibri"/>
          <w:sz w:val="20"/>
          <w:szCs w:val="20"/>
          <w:lang w:val="fr-FR" w:eastAsia="en-US"/>
        </w:rPr>
        <w:t xml:space="preserve"> ou</w:t>
      </w:r>
      <w:r w:rsidR="00E06BCB" w:rsidRPr="00E06BCB">
        <w:rPr>
          <w:rFonts w:ascii="Calibri" w:hAnsi="Calibri" w:cs="Calibri"/>
          <w:sz w:val="20"/>
          <w:szCs w:val="20"/>
          <w:lang w:val="fr-FR" w:eastAsia="en-US"/>
        </w:rPr>
        <w:t xml:space="preserve"> </w:t>
      </w:r>
      <w:r w:rsidR="008C066C" w:rsidRPr="008C066C">
        <w:rPr>
          <w:rFonts w:ascii="Calibri" w:hAnsi="Calibri" w:cs="Calibri"/>
          <w:sz w:val="20"/>
          <w:szCs w:val="20"/>
          <w:lang w:val="fr-FR" w:eastAsia="en-US"/>
        </w:rPr>
        <w:t>Calum Graham</w:t>
      </w:r>
      <w:r w:rsidRPr="00DB4C6D">
        <w:rPr>
          <w:rFonts w:ascii="Calibri" w:hAnsi="Calibri" w:cs="Calibri"/>
          <w:sz w:val="20"/>
          <w:szCs w:val="20"/>
          <w:lang w:val="fr-FR" w:eastAsia="en-US"/>
        </w:rPr>
        <w:t>. Pour plus d’informations veuillez vous rendre sur le</w:t>
      </w:r>
      <w:r w:rsidR="00DB4C6D" w:rsidRPr="00211FB1">
        <w:rPr>
          <w:rFonts w:asciiTheme="minorHAnsi" w:hAnsiTheme="minorHAnsi" w:cstheme="minorHAnsi"/>
          <w:sz w:val="20"/>
          <w:szCs w:val="20"/>
          <w:lang w:val="fr-FR"/>
        </w:rPr>
        <w:t> </w:t>
      </w:r>
      <w:r w:rsidRPr="00DB4C6D">
        <w:rPr>
          <w:rFonts w:ascii="Calibri" w:hAnsi="Calibri" w:cs="Calibri"/>
          <w:sz w:val="20"/>
          <w:szCs w:val="20"/>
          <w:lang w:val="fr-FR" w:eastAsia="en-US"/>
        </w:rPr>
        <w:t>site www.furchguitars.com.</w:t>
      </w:r>
    </w:p>
    <w:p w14:paraId="6D46CEDC" w14:textId="6C7CF94C" w:rsidR="004E0E09" w:rsidRPr="00211FB1" w:rsidRDefault="004E0E09" w:rsidP="0030491A">
      <w:pPr>
        <w:pStyle w:val="Normlnweb"/>
        <w:spacing w:before="240" w:beforeAutospacing="0" w:after="240" w:afterAutospacing="0"/>
        <w:jc w:val="center"/>
        <w:rPr>
          <w:rFonts w:ascii="Calibri" w:hAnsi="Calibri" w:cs="Calibri"/>
          <w:sz w:val="20"/>
          <w:szCs w:val="20"/>
          <w:lang w:val="es-ES" w:eastAsia="en-US"/>
        </w:rPr>
      </w:pPr>
      <w:r w:rsidRPr="00211FB1">
        <w:rPr>
          <w:rFonts w:ascii="Calibri" w:hAnsi="Calibri" w:cs="Calibri"/>
          <w:sz w:val="20"/>
          <w:szCs w:val="20"/>
          <w:lang w:val="es-ES" w:eastAsia="en-US"/>
        </w:rPr>
        <w:t xml:space="preserve"># # # </w:t>
      </w:r>
      <w:r w:rsidR="00A06897" w:rsidRPr="00211FB1">
        <w:rPr>
          <w:rFonts w:ascii="Calibri" w:hAnsi="Calibri" w:cs="Calibri"/>
          <w:sz w:val="20"/>
          <w:szCs w:val="20"/>
          <w:lang w:val="es-ES" w:eastAsia="en-US"/>
        </w:rPr>
        <w:t>FIN</w:t>
      </w:r>
      <w:r w:rsidRPr="00211FB1">
        <w:rPr>
          <w:rFonts w:ascii="Calibri" w:hAnsi="Calibri" w:cs="Calibri"/>
          <w:sz w:val="20"/>
          <w:szCs w:val="20"/>
          <w:lang w:val="es-ES" w:eastAsia="en-US"/>
        </w:rPr>
        <w:t xml:space="preserve"> # # #</w:t>
      </w:r>
    </w:p>
    <w:p w14:paraId="00A827F3" w14:textId="61C0F0C7" w:rsidR="004E0E09" w:rsidRPr="00211FB1" w:rsidRDefault="00A06897" w:rsidP="004E0E09">
      <w:pPr>
        <w:pStyle w:val="Normlnweb"/>
        <w:spacing w:after="120" w:afterAutospacing="0"/>
        <w:rPr>
          <w:rFonts w:ascii="Calibri" w:hAnsi="Calibri" w:cs="Calibri"/>
          <w:b/>
          <w:sz w:val="20"/>
          <w:szCs w:val="20"/>
          <w:lang w:val="es-ES" w:eastAsia="en-US"/>
        </w:rPr>
      </w:pPr>
      <w:r w:rsidRPr="00211FB1">
        <w:rPr>
          <w:rFonts w:ascii="Calibri" w:hAnsi="Calibri"/>
          <w:b/>
          <w:sz w:val="20"/>
          <w:lang w:val="es-ES"/>
        </w:rPr>
        <w:t>Contact</w:t>
      </w:r>
      <w:r w:rsidR="004D3AE1" w:rsidRPr="00211FB1">
        <w:rPr>
          <w:rFonts w:ascii="Calibri" w:hAnsi="Calibri" w:cs="Calibri"/>
          <w:b/>
          <w:sz w:val="20"/>
          <w:szCs w:val="20"/>
          <w:lang w:val="es-ES" w:eastAsia="en-US"/>
        </w:rPr>
        <w:t>:</w:t>
      </w:r>
    </w:p>
    <w:p w14:paraId="4790150B" w14:textId="21E5CEF7" w:rsidR="00FD5533" w:rsidRPr="00211FB1" w:rsidRDefault="004E0E09" w:rsidP="004E0E09">
      <w:pPr>
        <w:pStyle w:val="Normlnweb"/>
        <w:spacing w:before="0" w:beforeAutospacing="0" w:after="0" w:afterAutospacing="0"/>
        <w:rPr>
          <w:rFonts w:ascii="Calibri" w:hAnsi="Calibri" w:cs="Calibri"/>
          <w:b/>
          <w:sz w:val="20"/>
          <w:szCs w:val="20"/>
          <w:lang w:val="es-ES" w:eastAsia="en-US"/>
        </w:rPr>
      </w:pPr>
      <w:r w:rsidRPr="00211FB1">
        <w:rPr>
          <w:rFonts w:ascii="Calibri" w:hAnsi="Calibri" w:cs="Calibri"/>
          <w:sz w:val="20"/>
          <w:szCs w:val="20"/>
          <w:lang w:val="es-ES" w:eastAsia="en-US"/>
        </w:rPr>
        <w:t xml:space="preserve">Klára Ariño, press@furchguitars.com, </w:t>
      </w:r>
      <w:r w:rsidR="00A24691" w:rsidRPr="00BA21D8">
        <w:rPr>
          <w:rFonts w:ascii="Calibri" w:hAnsi="Calibri" w:cs="Calibri"/>
          <w:sz w:val="20"/>
          <w:szCs w:val="20"/>
        </w:rPr>
        <w:t>+420 777 728 091</w:t>
      </w:r>
    </w:p>
    <w:sectPr w:rsidR="00FD5533" w:rsidRPr="00211FB1" w:rsidSect="00CE5D84">
      <w:headerReference w:type="even" r:id="rId7"/>
      <w:headerReference w:type="default" r:id="rId8"/>
      <w:footerReference w:type="default" r:id="rId9"/>
      <w:pgSz w:w="11906" w:h="16838"/>
      <w:pgMar w:top="3402" w:right="992" w:bottom="1276"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DE93E6" w14:textId="77777777" w:rsidR="00603E32" w:rsidRDefault="00603E32" w:rsidP="000A2293">
      <w:pPr>
        <w:spacing w:after="0" w:line="240" w:lineRule="auto"/>
      </w:pPr>
      <w:r>
        <w:separator/>
      </w:r>
    </w:p>
  </w:endnote>
  <w:endnote w:type="continuationSeparator" w:id="0">
    <w:p w14:paraId="603C9EAB" w14:textId="77777777" w:rsidR="00603E32" w:rsidRDefault="00603E32"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07C7D" w14:textId="56A9F46A" w:rsidR="002239D3" w:rsidRPr="00F9492B" w:rsidRDefault="006B7E04" w:rsidP="00CA48F8">
    <w:pPr>
      <w:pStyle w:val="Zpat"/>
      <w:rPr>
        <w:color w:val="808080"/>
        <w:sz w:val="18"/>
        <w:szCs w:val="18"/>
      </w:rPr>
    </w:pPr>
    <w:r>
      <w:rPr>
        <w:noProof/>
        <w:lang w:val="en-US"/>
      </w:rPr>
      <mc:AlternateContent>
        <mc:Choice Requires="wps">
          <w:drawing>
            <wp:anchor distT="0" distB="0" distL="114300" distR="114300" simplePos="0" relativeHeight="251658240" behindDoc="1" locked="0" layoutInCell="1" allowOverlap="1" wp14:anchorId="3BC5BD2C" wp14:editId="163DA36B">
              <wp:simplePos x="0" y="0"/>
              <wp:positionH relativeFrom="column">
                <wp:posOffset>-4598671</wp:posOffset>
              </wp:positionH>
              <wp:positionV relativeFrom="page">
                <wp:posOffset>5539741</wp:posOffset>
              </wp:positionV>
              <wp:extent cx="7715253" cy="94107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715253" cy="941070"/>
                      </a:xfrm>
                      <a:prstGeom prst="rect">
                        <a:avLst/>
                      </a:prstGeom>
                      <a:extLst/>
                    </wps:spPr>
                    <wps:txbx>
                      <w:txbxContent>
                        <w:p w14:paraId="6AC0CD60" w14:textId="3B2FF598" w:rsidR="00D858C9" w:rsidRPr="00726340" w:rsidRDefault="00D858C9" w:rsidP="00D858C9">
                          <w:pPr>
                            <w:pStyle w:val="Normlnweb"/>
                            <w:spacing w:before="0" w:beforeAutospacing="0" w:after="0" w:afterAutospacing="0"/>
                            <w:jc w:val="center"/>
                            <w:rPr>
                              <w:color w:val="F2F2F2" w:themeColor="background1" w:themeShade="F2"/>
                              <w:sz w:val="40"/>
                              <w:szCs w:val="40"/>
                              <w:lang w:val="de-DE"/>
                            </w:rPr>
                          </w:pPr>
                          <w:r w:rsidRPr="00D858C9">
                            <w:rPr>
                              <w:rFonts w:ascii="Verdana" w:eastAsia="Verdana" w:hAnsi="Verdana" w:cs="Verdana"/>
                              <w:color w:val="F2F2F2" w:themeColor="background1" w:themeShade="F2"/>
                              <w:sz w:val="40"/>
                              <w:szCs w:val="40"/>
                              <w:lang w:val="de-DE"/>
                            </w:rPr>
                            <w:t>COMMUNIQUÉS DE PRESSE</w:t>
                          </w:r>
                        </w:p>
                      </w:txbxContent>
                    </wps:txbx>
                    <wps:bodyPr vert="horz"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3BC5BD2C" id="_x0000_t202" coordsize="21600,21600" o:spt="202" path="m,l,21600r21600,l21600,xe">
              <v:stroke joinstyle="miter"/>
              <v:path gradientshapeok="t" o:connecttype="rect"/>
            </v:shapetype>
            <v:shape id="WordArt 8" o:spid="_x0000_s1026" type="#_x0000_t202" style="position:absolute;margin-left:-362.1pt;margin-top:436.2pt;width:607.5pt;height:74.1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" filled="f" stroked="f">
              <o:lock v:ext="edit" shapetype="t"/>
              <v:textbox>
                <w:txbxContent>
                  <w:p w14:paraId="6AC0CD60" w14:textId="3B2FF598" w:rsidR="00D858C9" w:rsidRPr="00726340" w:rsidRDefault="00D858C9" w:rsidP="00D858C9">
                    <w:pPr>
                      <w:pStyle w:val="Normlnweb"/>
                      <w:spacing w:before="0" w:beforeAutospacing="0" w:after="0" w:afterAutospacing="0"/>
                      <w:jc w:val="center"/>
                      <w:rPr>
                        <w:color w:val="F2F2F2" w:themeColor="background1" w:themeShade="F2"/>
                        <w:sz w:val="40"/>
                        <w:szCs w:val="40"/>
                        <w:lang w:val="de-DE"/>
                      </w:rPr>
                    </w:pPr>
                    <w:r w:rsidRPr="00D858C9">
                      <w:rPr>
                        <w:rFonts w:ascii="Verdana" w:eastAsia="Verdana" w:hAnsi="Verdana" w:cs="Verdana"/>
                        <w:color w:val="F2F2F2" w:themeColor="background1" w:themeShade="F2"/>
                        <w:sz w:val="40"/>
                        <w:szCs w:val="40"/>
                        <w:lang w:val="de-DE"/>
                      </w:rPr>
                      <w:t>COMMUNIQUÉS DE PRESSE</w:t>
                    </w:r>
                  </w:p>
                </w:txbxContent>
              </v:textbox>
              <w10:wrap anchory="page"/>
            </v:shape>
          </w:pict>
        </mc:Fallback>
      </mc:AlternateContent>
    </w:r>
    <w:r w:rsidR="002239D3" w:rsidRPr="00F9492B">
      <w:rPr>
        <w:color w:val="808080"/>
        <w:sz w:val="18"/>
        <w:szCs w:val="18"/>
      </w:rPr>
      <w:t>Furch Guitars • Městečko 27, 691 63 Velké Němč</w:t>
    </w:r>
    <w:r w:rsidR="002239D3">
      <w:rPr>
        <w:color w:val="808080"/>
        <w:sz w:val="18"/>
        <w:szCs w:val="18"/>
      </w:rPr>
      <w:t xml:space="preserve">ice • </w:t>
    </w:r>
    <w:r w:rsidR="002A25D6" w:rsidRPr="00DB4C6D">
      <w:rPr>
        <w:color w:val="808080"/>
        <w:sz w:val="18"/>
        <w:szCs w:val="18"/>
        <w:lang w:val="fr-FR"/>
      </w:rPr>
      <w:t>Tél.</w:t>
    </w:r>
    <w:r w:rsidR="002239D3" w:rsidRPr="00DB4C6D">
      <w:rPr>
        <w:color w:val="808080"/>
        <w:sz w:val="18"/>
        <w:szCs w:val="18"/>
        <w:lang w:val="fr-FR"/>
      </w:rPr>
      <w:t xml:space="preserve">: +420 519 417 285 • </w:t>
    </w:r>
    <w:r w:rsidR="00A06897" w:rsidRPr="00DB4C6D">
      <w:rPr>
        <w:color w:val="808080"/>
        <w:sz w:val="18"/>
        <w:szCs w:val="18"/>
        <w:lang w:val="fr-FR"/>
      </w:rPr>
      <w:t>Émail</w:t>
    </w:r>
    <w:r w:rsidR="002239D3" w:rsidRPr="00DB4C6D">
      <w:rPr>
        <w:color w:val="808080"/>
        <w:sz w:val="18"/>
        <w:szCs w:val="18"/>
        <w:lang w:val="fr-FR"/>
      </w:rPr>
      <w:t>:</w:t>
    </w:r>
    <w:r w:rsidR="002239D3" w:rsidRPr="00F9492B">
      <w:rPr>
        <w:color w:val="808080"/>
        <w:sz w:val="18"/>
        <w:szCs w:val="18"/>
      </w:rPr>
      <w:t xml:space="preserve"> </w:t>
    </w:r>
    <w:r w:rsidR="00A24691">
      <w:rPr>
        <w:color w:val="808080"/>
        <w:sz w:val="18"/>
        <w:szCs w:val="18"/>
      </w:rPr>
      <w:t>info</w:t>
    </w:r>
    <w:r w:rsidR="002239D3" w:rsidRPr="00EC45A0">
      <w:rPr>
        <w:color w:val="808080"/>
        <w:sz w:val="18"/>
        <w:szCs w:val="18"/>
      </w:rPr>
      <w:t>@furchguitars.com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E0F69" w14:textId="77777777" w:rsidR="00603E32" w:rsidRDefault="00603E32" w:rsidP="000A2293">
      <w:pPr>
        <w:spacing w:after="0" w:line="240" w:lineRule="auto"/>
      </w:pPr>
      <w:r>
        <w:separator/>
      </w:r>
    </w:p>
  </w:footnote>
  <w:footnote w:type="continuationSeparator" w:id="0">
    <w:p w14:paraId="50D38BC2" w14:textId="77777777" w:rsidR="00603E32" w:rsidRDefault="00603E32"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E13E0B" w14:textId="77777777" w:rsidR="002239D3" w:rsidRDefault="002239D3">
    <w:pPr>
      <w:pStyle w:val="Zhlav"/>
    </w:pPr>
    <w:r>
      <w:rPr>
        <w:noProof/>
        <w:lang w:val="en-US"/>
      </w:rPr>
      <w:drawing>
        <wp:inline distT="0" distB="0" distL="0" distR="0" wp14:anchorId="287BC55B" wp14:editId="2F4EF04D">
          <wp:extent cx="5384800" cy="1854200"/>
          <wp:effectExtent l="0" t="0" r="0" b="0"/>
          <wp:docPr id="14" name="obrázek 1" descr="šablona_hlavičk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3B0" w14:textId="6F606AF8" w:rsidR="002239D3" w:rsidRDefault="006C6054" w:rsidP="00360AB7">
    <w:pPr>
      <w:pStyle w:val="Zhlav"/>
      <w:jc w:val="right"/>
    </w:pPr>
    <w:r>
      <w:rPr>
        <w:noProof/>
      </w:rPr>
      <w:drawing>
        <wp:anchor distT="0" distB="0" distL="114300" distR="114300" simplePos="0" relativeHeight="251660288" behindDoc="1" locked="0" layoutInCell="1" allowOverlap="1" wp14:anchorId="3BB967F0" wp14:editId="527D8A74">
          <wp:simplePos x="0" y="0"/>
          <wp:positionH relativeFrom="page">
            <wp:align>left</wp:align>
          </wp:positionH>
          <wp:positionV relativeFrom="paragraph">
            <wp:posOffset>-445770</wp:posOffset>
          </wp:positionV>
          <wp:extent cx="7557770" cy="1790700"/>
          <wp:effectExtent l="0" t="0" r="5080" b="0"/>
          <wp:wrapTight wrapText="bothSides">
            <wp:wrapPolygon edited="0">
              <wp:start x="0" y="0"/>
              <wp:lineTo x="0" y="21370"/>
              <wp:lineTo x="21560" y="21370"/>
              <wp:lineTo x="21560" y="0"/>
              <wp:lineTo x="0" y="0"/>
            </wp:wrapPolygon>
          </wp:wrapTight>
          <wp:docPr id="15" name="Obráze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6" cy="17907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19"/>
    <w:rsid w:val="00000E52"/>
    <w:rsid w:val="000052FE"/>
    <w:rsid w:val="0000612E"/>
    <w:rsid w:val="000063CF"/>
    <w:rsid w:val="00006E86"/>
    <w:rsid w:val="00006F29"/>
    <w:rsid w:val="0000796E"/>
    <w:rsid w:val="000122E5"/>
    <w:rsid w:val="00013188"/>
    <w:rsid w:val="00013359"/>
    <w:rsid w:val="000136B3"/>
    <w:rsid w:val="0001477A"/>
    <w:rsid w:val="000163C1"/>
    <w:rsid w:val="00016F91"/>
    <w:rsid w:val="000206FA"/>
    <w:rsid w:val="00024074"/>
    <w:rsid w:val="0002608A"/>
    <w:rsid w:val="000336DC"/>
    <w:rsid w:val="00033CC9"/>
    <w:rsid w:val="000349C6"/>
    <w:rsid w:val="0003546B"/>
    <w:rsid w:val="000356A5"/>
    <w:rsid w:val="000405DE"/>
    <w:rsid w:val="00042FCF"/>
    <w:rsid w:val="00043533"/>
    <w:rsid w:val="0004400A"/>
    <w:rsid w:val="000466F3"/>
    <w:rsid w:val="00050578"/>
    <w:rsid w:val="00051192"/>
    <w:rsid w:val="00054EBC"/>
    <w:rsid w:val="000553FA"/>
    <w:rsid w:val="000554AF"/>
    <w:rsid w:val="0005617C"/>
    <w:rsid w:val="00057BBD"/>
    <w:rsid w:val="00057D77"/>
    <w:rsid w:val="00061ADB"/>
    <w:rsid w:val="0006220D"/>
    <w:rsid w:val="00063CC2"/>
    <w:rsid w:val="000646DB"/>
    <w:rsid w:val="00067A26"/>
    <w:rsid w:val="000704AA"/>
    <w:rsid w:val="00072290"/>
    <w:rsid w:val="000722AA"/>
    <w:rsid w:val="00073C8A"/>
    <w:rsid w:val="000762D4"/>
    <w:rsid w:val="00076AC0"/>
    <w:rsid w:val="00076AC5"/>
    <w:rsid w:val="00077CEC"/>
    <w:rsid w:val="00080B96"/>
    <w:rsid w:val="000832AD"/>
    <w:rsid w:val="00083CC5"/>
    <w:rsid w:val="00083CFE"/>
    <w:rsid w:val="00085248"/>
    <w:rsid w:val="00086609"/>
    <w:rsid w:val="00087954"/>
    <w:rsid w:val="00090337"/>
    <w:rsid w:val="00090924"/>
    <w:rsid w:val="000910DF"/>
    <w:rsid w:val="00091666"/>
    <w:rsid w:val="00092B34"/>
    <w:rsid w:val="00093467"/>
    <w:rsid w:val="00096CB9"/>
    <w:rsid w:val="000A2293"/>
    <w:rsid w:val="000A3000"/>
    <w:rsid w:val="000A3821"/>
    <w:rsid w:val="000B0EA5"/>
    <w:rsid w:val="000B197E"/>
    <w:rsid w:val="000B2147"/>
    <w:rsid w:val="000B25CE"/>
    <w:rsid w:val="000B3566"/>
    <w:rsid w:val="000B36B5"/>
    <w:rsid w:val="000B37E0"/>
    <w:rsid w:val="000B5CD0"/>
    <w:rsid w:val="000B6BEB"/>
    <w:rsid w:val="000B7EF7"/>
    <w:rsid w:val="000C14A6"/>
    <w:rsid w:val="000C27E2"/>
    <w:rsid w:val="000C2AD6"/>
    <w:rsid w:val="000C3EAD"/>
    <w:rsid w:val="000C6B7B"/>
    <w:rsid w:val="000C6F33"/>
    <w:rsid w:val="000D2136"/>
    <w:rsid w:val="000D28D0"/>
    <w:rsid w:val="000D31CE"/>
    <w:rsid w:val="000D38BA"/>
    <w:rsid w:val="000D3A9E"/>
    <w:rsid w:val="000D3E0B"/>
    <w:rsid w:val="000D44E4"/>
    <w:rsid w:val="000D4DE0"/>
    <w:rsid w:val="000D60A8"/>
    <w:rsid w:val="000D634C"/>
    <w:rsid w:val="000D6B1D"/>
    <w:rsid w:val="000D6BE0"/>
    <w:rsid w:val="000D761E"/>
    <w:rsid w:val="000D764C"/>
    <w:rsid w:val="000D7EB1"/>
    <w:rsid w:val="000D7ECC"/>
    <w:rsid w:val="000E03E1"/>
    <w:rsid w:val="000E0EDD"/>
    <w:rsid w:val="000E1D8B"/>
    <w:rsid w:val="000E3445"/>
    <w:rsid w:val="000E6545"/>
    <w:rsid w:val="000E74AA"/>
    <w:rsid w:val="000E7527"/>
    <w:rsid w:val="000E7979"/>
    <w:rsid w:val="000F01B7"/>
    <w:rsid w:val="000F17F1"/>
    <w:rsid w:val="000F1A34"/>
    <w:rsid w:val="000F636D"/>
    <w:rsid w:val="000F77A1"/>
    <w:rsid w:val="000F7A35"/>
    <w:rsid w:val="00100578"/>
    <w:rsid w:val="00101484"/>
    <w:rsid w:val="00102141"/>
    <w:rsid w:val="00102502"/>
    <w:rsid w:val="00102A01"/>
    <w:rsid w:val="00103EA8"/>
    <w:rsid w:val="0010463E"/>
    <w:rsid w:val="001074F3"/>
    <w:rsid w:val="00110022"/>
    <w:rsid w:val="001110F7"/>
    <w:rsid w:val="00115B03"/>
    <w:rsid w:val="00116793"/>
    <w:rsid w:val="00121B28"/>
    <w:rsid w:val="0012280F"/>
    <w:rsid w:val="001229CF"/>
    <w:rsid w:val="00123D23"/>
    <w:rsid w:val="001256F0"/>
    <w:rsid w:val="00125D95"/>
    <w:rsid w:val="001278D4"/>
    <w:rsid w:val="00130A6B"/>
    <w:rsid w:val="00132F98"/>
    <w:rsid w:val="001335AC"/>
    <w:rsid w:val="00133D57"/>
    <w:rsid w:val="00134D65"/>
    <w:rsid w:val="00134F16"/>
    <w:rsid w:val="0013541A"/>
    <w:rsid w:val="0013576E"/>
    <w:rsid w:val="001401F9"/>
    <w:rsid w:val="00143B6E"/>
    <w:rsid w:val="00146C8C"/>
    <w:rsid w:val="00146FFA"/>
    <w:rsid w:val="001505CD"/>
    <w:rsid w:val="0015121B"/>
    <w:rsid w:val="00152D96"/>
    <w:rsid w:val="00154871"/>
    <w:rsid w:val="00155411"/>
    <w:rsid w:val="001554DD"/>
    <w:rsid w:val="00155D1E"/>
    <w:rsid w:val="00155DC6"/>
    <w:rsid w:val="00155F28"/>
    <w:rsid w:val="001568C2"/>
    <w:rsid w:val="0016246E"/>
    <w:rsid w:val="001635DF"/>
    <w:rsid w:val="001660C6"/>
    <w:rsid w:val="00172D37"/>
    <w:rsid w:val="00172EC6"/>
    <w:rsid w:val="00173223"/>
    <w:rsid w:val="001734F9"/>
    <w:rsid w:val="00175665"/>
    <w:rsid w:val="00175AC8"/>
    <w:rsid w:val="00175F03"/>
    <w:rsid w:val="0017761E"/>
    <w:rsid w:val="00181CB7"/>
    <w:rsid w:val="001826AB"/>
    <w:rsid w:val="001830B5"/>
    <w:rsid w:val="00183366"/>
    <w:rsid w:val="00183C95"/>
    <w:rsid w:val="001840C4"/>
    <w:rsid w:val="00184CFD"/>
    <w:rsid w:val="00186504"/>
    <w:rsid w:val="001900A6"/>
    <w:rsid w:val="0019022A"/>
    <w:rsid w:val="001904A1"/>
    <w:rsid w:val="00190C8F"/>
    <w:rsid w:val="0019124D"/>
    <w:rsid w:val="001920F7"/>
    <w:rsid w:val="001924C8"/>
    <w:rsid w:val="001933BE"/>
    <w:rsid w:val="00195073"/>
    <w:rsid w:val="00195596"/>
    <w:rsid w:val="001974CF"/>
    <w:rsid w:val="001A1BFA"/>
    <w:rsid w:val="001A3561"/>
    <w:rsid w:val="001A3635"/>
    <w:rsid w:val="001A6173"/>
    <w:rsid w:val="001B12AD"/>
    <w:rsid w:val="001B3CC2"/>
    <w:rsid w:val="001B66C7"/>
    <w:rsid w:val="001C254D"/>
    <w:rsid w:val="001C4EB7"/>
    <w:rsid w:val="001C7660"/>
    <w:rsid w:val="001C7E96"/>
    <w:rsid w:val="001D09FC"/>
    <w:rsid w:val="001D1913"/>
    <w:rsid w:val="001D2EFC"/>
    <w:rsid w:val="001D441F"/>
    <w:rsid w:val="001D5385"/>
    <w:rsid w:val="001D5705"/>
    <w:rsid w:val="001D63E9"/>
    <w:rsid w:val="001E0BC3"/>
    <w:rsid w:val="001E1079"/>
    <w:rsid w:val="001E4490"/>
    <w:rsid w:val="001F0AA6"/>
    <w:rsid w:val="001F2E9B"/>
    <w:rsid w:val="001F3417"/>
    <w:rsid w:val="001F45A6"/>
    <w:rsid w:val="001F6035"/>
    <w:rsid w:val="001F798D"/>
    <w:rsid w:val="00200F18"/>
    <w:rsid w:val="002018EF"/>
    <w:rsid w:val="0020372D"/>
    <w:rsid w:val="00204452"/>
    <w:rsid w:val="00205030"/>
    <w:rsid w:val="0020664F"/>
    <w:rsid w:val="0020667F"/>
    <w:rsid w:val="0020755A"/>
    <w:rsid w:val="00207D8B"/>
    <w:rsid w:val="00207E98"/>
    <w:rsid w:val="00210066"/>
    <w:rsid w:val="00210727"/>
    <w:rsid w:val="00210CA2"/>
    <w:rsid w:val="00211C59"/>
    <w:rsid w:val="00211FB1"/>
    <w:rsid w:val="0021302A"/>
    <w:rsid w:val="0021307F"/>
    <w:rsid w:val="002147F9"/>
    <w:rsid w:val="002158A4"/>
    <w:rsid w:val="00215C17"/>
    <w:rsid w:val="00216B0D"/>
    <w:rsid w:val="002172E1"/>
    <w:rsid w:val="00221788"/>
    <w:rsid w:val="0022244F"/>
    <w:rsid w:val="002239D3"/>
    <w:rsid w:val="00225B68"/>
    <w:rsid w:val="00234071"/>
    <w:rsid w:val="0023602F"/>
    <w:rsid w:val="00237088"/>
    <w:rsid w:val="00237E9C"/>
    <w:rsid w:val="00241038"/>
    <w:rsid w:val="0024187F"/>
    <w:rsid w:val="00241B94"/>
    <w:rsid w:val="002432A2"/>
    <w:rsid w:val="0024400F"/>
    <w:rsid w:val="00246BBE"/>
    <w:rsid w:val="00251A25"/>
    <w:rsid w:val="00254527"/>
    <w:rsid w:val="00254A74"/>
    <w:rsid w:val="00256279"/>
    <w:rsid w:val="002563B5"/>
    <w:rsid w:val="00257009"/>
    <w:rsid w:val="00257565"/>
    <w:rsid w:val="00263B81"/>
    <w:rsid w:val="0026614C"/>
    <w:rsid w:val="00274E65"/>
    <w:rsid w:val="0027780D"/>
    <w:rsid w:val="00281CEE"/>
    <w:rsid w:val="002833A0"/>
    <w:rsid w:val="00283815"/>
    <w:rsid w:val="00283DDC"/>
    <w:rsid w:val="0028426D"/>
    <w:rsid w:val="002857D2"/>
    <w:rsid w:val="002908C2"/>
    <w:rsid w:val="00290C95"/>
    <w:rsid w:val="00290D37"/>
    <w:rsid w:val="00293F0C"/>
    <w:rsid w:val="00294DBE"/>
    <w:rsid w:val="002A1EC7"/>
    <w:rsid w:val="002A2262"/>
    <w:rsid w:val="002A25D6"/>
    <w:rsid w:val="002A4933"/>
    <w:rsid w:val="002A5B5A"/>
    <w:rsid w:val="002A64CD"/>
    <w:rsid w:val="002A75A8"/>
    <w:rsid w:val="002B1DD7"/>
    <w:rsid w:val="002B39C8"/>
    <w:rsid w:val="002B50BE"/>
    <w:rsid w:val="002C05FD"/>
    <w:rsid w:val="002C1DFD"/>
    <w:rsid w:val="002C3F04"/>
    <w:rsid w:val="002C4231"/>
    <w:rsid w:val="002C4385"/>
    <w:rsid w:val="002C4608"/>
    <w:rsid w:val="002C521C"/>
    <w:rsid w:val="002D0395"/>
    <w:rsid w:val="002D11AD"/>
    <w:rsid w:val="002D3116"/>
    <w:rsid w:val="002D4417"/>
    <w:rsid w:val="002D47AC"/>
    <w:rsid w:val="002E0EBB"/>
    <w:rsid w:val="002E2ADB"/>
    <w:rsid w:val="002E2D2A"/>
    <w:rsid w:val="002E6181"/>
    <w:rsid w:val="002E78D0"/>
    <w:rsid w:val="002E7E49"/>
    <w:rsid w:val="002F12BA"/>
    <w:rsid w:val="002F1F53"/>
    <w:rsid w:val="002F360C"/>
    <w:rsid w:val="002F72D0"/>
    <w:rsid w:val="002F771D"/>
    <w:rsid w:val="0030083B"/>
    <w:rsid w:val="00302BB3"/>
    <w:rsid w:val="0030491A"/>
    <w:rsid w:val="00305979"/>
    <w:rsid w:val="00306049"/>
    <w:rsid w:val="003136C1"/>
    <w:rsid w:val="00316F11"/>
    <w:rsid w:val="00320F94"/>
    <w:rsid w:val="00322DA1"/>
    <w:rsid w:val="00323DFC"/>
    <w:rsid w:val="00324353"/>
    <w:rsid w:val="00325790"/>
    <w:rsid w:val="003261EE"/>
    <w:rsid w:val="0032647B"/>
    <w:rsid w:val="00327006"/>
    <w:rsid w:val="00331766"/>
    <w:rsid w:val="00335953"/>
    <w:rsid w:val="00337756"/>
    <w:rsid w:val="00341F4C"/>
    <w:rsid w:val="00343882"/>
    <w:rsid w:val="00344212"/>
    <w:rsid w:val="00347322"/>
    <w:rsid w:val="00352DA0"/>
    <w:rsid w:val="00354035"/>
    <w:rsid w:val="00360456"/>
    <w:rsid w:val="00360AB7"/>
    <w:rsid w:val="00360BDB"/>
    <w:rsid w:val="00361C14"/>
    <w:rsid w:val="00363A35"/>
    <w:rsid w:val="00363ABA"/>
    <w:rsid w:val="00363F9A"/>
    <w:rsid w:val="00365D9B"/>
    <w:rsid w:val="003662E0"/>
    <w:rsid w:val="0036669C"/>
    <w:rsid w:val="003677D7"/>
    <w:rsid w:val="00367B54"/>
    <w:rsid w:val="00367D7B"/>
    <w:rsid w:val="00372E31"/>
    <w:rsid w:val="00375C2E"/>
    <w:rsid w:val="00377289"/>
    <w:rsid w:val="0038017C"/>
    <w:rsid w:val="003804F1"/>
    <w:rsid w:val="00382DD5"/>
    <w:rsid w:val="003832F5"/>
    <w:rsid w:val="00384BBF"/>
    <w:rsid w:val="003857FD"/>
    <w:rsid w:val="00387E88"/>
    <w:rsid w:val="003901F6"/>
    <w:rsid w:val="00391448"/>
    <w:rsid w:val="003914CC"/>
    <w:rsid w:val="00392406"/>
    <w:rsid w:val="003924A5"/>
    <w:rsid w:val="00392586"/>
    <w:rsid w:val="00395DD6"/>
    <w:rsid w:val="003A399D"/>
    <w:rsid w:val="003A54C4"/>
    <w:rsid w:val="003A5959"/>
    <w:rsid w:val="003B0954"/>
    <w:rsid w:val="003B36F3"/>
    <w:rsid w:val="003B51CF"/>
    <w:rsid w:val="003B563C"/>
    <w:rsid w:val="003B694B"/>
    <w:rsid w:val="003B6CCB"/>
    <w:rsid w:val="003B72EF"/>
    <w:rsid w:val="003C4141"/>
    <w:rsid w:val="003C460A"/>
    <w:rsid w:val="003C7125"/>
    <w:rsid w:val="003C71BD"/>
    <w:rsid w:val="003D01B4"/>
    <w:rsid w:val="003D01E4"/>
    <w:rsid w:val="003D2246"/>
    <w:rsid w:val="003D38A1"/>
    <w:rsid w:val="003D4191"/>
    <w:rsid w:val="003D55BC"/>
    <w:rsid w:val="003D56EF"/>
    <w:rsid w:val="003D5873"/>
    <w:rsid w:val="003E2C5C"/>
    <w:rsid w:val="003E3DD0"/>
    <w:rsid w:val="003E512A"/>
    <w:rsid w:val="003F16F2"/>
    <w:rsid w:val="003F2EEA"/>
    <w:rsid w:val="003F40EE"/>
    <w:rsid w:val="003F4429"/>
    <w:rsid w:val="003F7F38"/>
    <w:rsid w:val="00400680"/>
    <w:rsid w:val="00405D72"/>
    <w:rsid w:val="00407BA8"/>
    <w:rsid w:val="0041551E"/>
    <w:rsid w:val="00415E52"/>
    <w:rsid w:val="00416686"/>
    <w:rsid w:val="00416904"/>
    <w:rsid w:val="00417085"/>
    <w:rsid w:val="0041778A"/>
    <w:rsid w:val="00417CCF"/>
    <w:rsid w:val="00421F89"/>
    <w:rsid w:val="00422735"/>
    <w:rsid w:val="00423901"/>
    <w:rsid w:val="0042512A"/>
    <w:rsid w:val="0042556D"/>
    <w:rsid w:val="004258B5"/>
    <w:rsid w:val="00426074"/>
    <w:rsid w:val="0043000F"/>
    <w:rsid w:val="004311C9"/>
    <w:rsid w:val="0043237A"/>
    <w:rsid w:val="00435696"/>
    <w:rsid w:val="00435D64"/>
    <w:rsid w:val="004372D7"/>
    <w:rsid w:val="00441406"/>
    <w:rsid w:val="004431A3"/>
    <w:rsid w:val="004433A5"/>
    <w:rsid w:val="004433DB"/>
    <w:rsid w:val="00444A51"/>
    <w:rsid w:val="00444BE6"/>
    <w:rsid w:val="0044568B"/>
    <w:rsid w:val="00453528"/>
    <w:rsid w:val="00455D15"/>
    <w:rsid w:val="0045668A"/>
    <w:rsid w:val="0046241A"/>
    <w:rsid w:val="00466FC6"/>
    <w:rsid w:val="00467957"/>
    <w:rsid w:val="0047185F"/>
    <w:rsid w:val="00471DDC"/>
    <w:rsid w:val="004740E2"/>
    <w:rsid w:val="00475600"/>
    <w:rsid w:val="004769EF"/>
    <w:rsid w:val="00477D2D"/>
    <w:rsid w:val="0048052F"/>
    <w:rsid w:val="004807FB"/>
    <w:rsid w:val="00481EE2"/>
    <w:rsid w:val="004827DD"/>
    <w:rsid w:val="00483A50"/>
    <w:rsid w:val="00484771"/>
    <w:rsid w:val="004859C2"/>
    <w:rsid w:val="00486550"/>
    <w:rsid w:val="004878A8"/>
    <w:rsid w:val="004910A1"/>
    <w:rsid w:val="004A1001"/>
    <w:rsid w:val="004A172C"/>
    <w:rsid w:val="004A1DF0"/>
    <w:rsid w:val="004A468F"/>
    <w:rsid w:val="004A62F0"/>
    <w:rsid w:val="004A7561"/>
    <w:rsid w:val="004B06DA"/>
    <w:rsid w:val="004B103D"/>
    <w:rsid w:val="004B15BA"/>
    <w:rsid w:val="004B3F5B"/>
    <w:rsid w:val="004B516D"/>
    <w:rsid w:val="004B5739"/>
    <w:rsid w:val="004B6867"/>
    <w:rsid w:val="004B75F6"/>
    <w:rsid w:val="004C1A04"/>
    <w:rsid w:val="004C5161"/>
    <w:rsid w:val="004C5A71"/>
    <w:rsid w:val="004C5FDB"/>
    <w:rsid w:val="004C7531"/>
    <w:rsid w:val="004D19CB"/>
    <w:rsid w:val="004D38D1"/>
    <w:rsid w:val="004D3AE1"/>
    <w:rsid w:val="004D40E7"/>
    <w:rsid w:val="004D6DCA"/>
    <w:rsid w:val="004E0E09"/>
    <w:rsid w:val="004E235D"/>
    <w:rsid w:val="004E3437"/>
    <w:rsid w:val="004E36F0"/>
    <w:rsid w:val="004E3B4E"/>
    <w:rsid w:val="004E4944"/>
    <w:rsid w:val="004E526C"/>
    <w:rsid w:val="004E5A3B"/>
    <w:rsid w:val="004E5F40"/>
    <w:rsid w:val="004E6842"/>
    <w:rsid w:val="004F1B2B"/>
    <w:rsid w:val="004F1D73"/>
    <w:rsid w:val="004F3A21"/>
    <w:rsid w:val="004F7379"/>
    <w:rsid w:val="00500684"/>
    <w:rsid w:val="00500B82"/>
    <w:rsid w:val="00505A11"/>
    <w:rsid w:val="00510FAA"/>
    <w:rsid w:val="00511375"/>
    <w:rsid w:val="0051228C"/>
    <w:rsid w:val="00513D95"/>
    <w:rsid w:val="00514445"/>
    <w:rsid w:val="00514EBC"/>
    <w:rsid w:val="00515F28"/>
    <w:rsid w:val="00520BEF"/>
    <w:rsid w:val="0052238A"/>
    <w:rsid w:val="00527173"/>
    <w:rsid w:val="005303C8"/>
    <w:rsid w:val="00535FB9"/>
    <w:rsid w:val="00536375"/>
    <w:rsid w:val="00536A4A"/>
    <w:rsid w:val="00537129"/>
    <w:rsid w:val="00537F40"/>
    <w:rsid w:val="0054379B"/>
    <w:rsid w:val="00550FB4"/>
    <w:rsid w:val="00552532"/>
    <w:rsid w:val="0055371B"/>
    <w:rsid w:val="005542D7"/>
    <w:rsid w:val="00554A8F"/>
    <w:rsid w:val="00555281"/>
    <w:rsid w:val="00557A68"/>
    <w:rsid w:val="0056066F"/>
    <w:rsid w:val="00562F18"/>
    <w:rsid w:val="00564417"/>
    <w:rsid w:val="00566339"/>
    <w:rsid w:val="005666E5"/>
    <w:rsid w:val="00571200"/>
    <w:rsid w:val="00571CC3"/>
    <w:rsid w:val="00573C16"/>
    <w:rsid w:val="00575242"/>
    <w:rsid w:val="0058244A"/>
    <w:rsid w:val="005862DA"/>
    <w:rsid w:val="00586A51"/>
    <w:rsid w:val="00587AD9"/>
    <w:rsid w:val="005920AA"/>
    <w:rsid w:val="0059307F"/>
    <w:rsid w:val="00594A9F"/>
    <w:rsid w:val="0059646A"/>
    <w:rsid w:val="005A103B"/>
    <w:rsid w:val="005A1969"/>
    <w:rsid w:val="005A24ED"/>
    <w:rsid w:val="005A4768"/>
    <w:rsid w:val="005A50B4"/>
    <w:rsid w:val="005A5843"/>
    <w:rsid w:val="005A5F56"/>
    <w:rsid w:val="005B02A6"/>
    <w:rsid w:val="005B1C6C"/>
    <w:rsid w:val="005B1FCC"/>
    <w:rsid w:val="005B67D4"/>
    <w:rsid w:val="005B6AA3"/>
    <w:rsid w:val="005B6DF9"/>
    <w:rsid w:val="005B72CC"/>
    <w:rsid w:val="005C05F6"/>
    <w:rsid w:val="005C0BF7"/>
    <w:rsid w:val="005C247D"/>
    <w:rsid w:val="005C29B0"/>
    <w:rsid w:val="005C6398"/>
    <w:rsid w:val="005C6649"/>
    <w:rsid w:val="005C71B9"/>
    <w:rsid w:val="005C7401"/>
    <w:rsid w:val="005C7DD4"/>
    <w:rsid w:val="005D00D9"/>
    <w:rsid w:val="005D24AB"/>
    <w:rsid w:val="005D256B"/>
    <w:rsid w:val="005D32C1"/>
    <w:rsid w:val="005D54D4"/>
    <w:rsid w:val="005E0929"/>
    <w:rsid w:val="005E1BB9"/>
    <w:rsid w:val="005E1D64"/>
    <w:rsid w:val="005E2772"/>
    <w:rsid w:val="005E28FD"/>
    <w:rsid w:val="005E481D"/>
    <w:rsid w:val="005E49FE"/>
    <w:rsid w:val="005E4B91"/>
    <w:rsid w:val="005E4DCA"/>
    <w:rsid w:val="005E5A76"/>
    <w:rsid w:val="005E75A3"/>
    <w:rsid w:val="005F0C1B"/>
    <w:rsid w:val="005F1470"/>
    <w:rsid w:val="005F2002"/>
    <w:rsid w:val="005F4058"/>
    <w:rsid w:val="005F43EA"/>
    <w:rsid w:val="005F5CD2"/>
    <w:rsid w:val="005F67CF"/>
    <w:rsid w:val="00601D21"/>
    <w:rsid w:val="00601DB7"/>
    <w:rsid w:val="00603530"/>
    <w:rsid w:val="00603E32"/>
    <w:rsid w:val="006054BA"/>
    <w:rsid w:val="00605E79"/>
    <w:rsid w:val="006062AB"/>
    <w:rsid w:val="00607E85"/>
    <w:rsid w:val="00611F91"/>
    <w:rsid w:val="00616A2D"/>
    <w:rsid w:val="00616F75"/>
    <w:rsid w:val="006222F5"/>
    <w:rsid w:val="006229FF"/>
    <w:rsid w:val="00623030"/>
    <w:rsid w:val="00624419"/>
    <w:rsid w:val="0062462F"/>
    <w:rsid w:val="006324EF"/>
    <w:rsid w:val="00634AA5"/>
    <w:rsid w:val="006350AB"/>
    <w:rsid w:val="00636E33"/>
    <w:rsid w:val="00637020"/>
    <w:rsid w:val="00637E8D"/>
    <w:rsid w:val="00640737"/>
    <w:rsid w:val="00643532"/>
    <w:rsid w:val="006447BB"/>
    <w:rsid w:val="00647762"/>
    <w:rsid w:val="00647EE0"/>
    <w:rsid w:val="00651872"/>
    <w:rsid w:val="006532B8"/>
    <w:rsid w:val="006547B9"/>
    <w:rsid w:val="00655318"/>
    <w:rsid w:val="006558F3"/>
    <w:rsid w:val="00657C2C"/>
    <w:rsid w:val="0066226F"/>
    <w:rsid w:val="0066590F"/>
    <w:rsid w:val="006668D6"/>
    <w:rsid w:val="00673C96"/>
    <w:rsid w:val="006742DD"/>
    <w:rsid w:val="00675559"/>
    <w:rsid w:val="00680149"/>
    <w:rsid w:val="00680397"/>
    <w:rsid w:val="00680CBA"/>
    <w:rsid w:val="00680E37"/>
    <w:rsid w:val="00681EE0"/>
    <w:rsid w:val="006822EB"/>
    <w:rsid w:val="00683659"/>
    <w:rsid w:val="00683D2E"/>
    <w:rsid w:val="00684295"/>
    <w:rsid w:val="00684DE4"/>
    <w:rsid w:val="00685F04"/>
    <w:rsid w:val="00686974"/>
    <w:rsid w:val="0069210B"/>
    <w:rsid w:val="00692428"/>
    <w:rsid w:val="00692A81"/>
    <w:rsid w:val="0069482B"/>
    <w:rsid w:val="006969BD"/>
    <w:rsid w:val="006A1645"/>
    <w:rsid w:val="006A33BD"/>
    <w:rsid w:val="006A3EBF"/>
    <w:rsid w:val="006A435B"/>
    <w:rsid w:val="006A6685"/>
    <w:rsid w:val="006A6E0C"/>
    <w:rsid w:val="006A6E24"/>
    <w:rsid w:val="006B0FC3"/>
    <w:rsid w:val="006B1739"/>
    <w:rsid w:val="006B44CD"/>
    <w:rsid w:val="006B4AFD"/>
    <w:rsid w:val="006B55B7"/>
    <w:rsid w:val="006B5F3E"/>
    <w:rsid w:val="006B7967"/>
    <w:rsid w:val="006B7E04"/>
    <w:rsid w:val="006C0093"/>
    <w:rsid w:val="006C3373"/>
    <w:rsid w:val="006C4C08"/>
    <w:rsid w:val="006C5192"/>
    <w:rsid w:val="006C5544"/>
    <w:rsid w:val="006C5D0C"/>
    <w:rsid w:val="006C5D8E"/>
    <w:rsid w:val="006C6054"/>
    <w:rsid w:val="006C6DC9"/>
    <w:rsid w:val="006C7975"/>
    <w:rsid w:val="006D13DA"/>
    <w:rsid w:val="006D3663"/>
    <w:rsid w:val="006D45B5"/>
    <w:rsid w:val="006D7DF8"/>
    <w:rsid w:val="006E11D0"/>
    <w:rsid w:val="006E326F"/>
    <w:rsid w:val="006E43B4"/>
    <w:rsid w:val="006E52C1"/>
    <w:rsid w:val="006E52DB"/>
    <w:rsid w:val="006E55AF"/>
    <w:rsid w:val="006E6073"/>
    <w:rsid w:val="006E6C41"/>
    <w:rsid w:val="006E76ED"/>
    <w:rsid w:val="006F25FA"/>
    <w:rsid w:val="006F5FC0"/>
    <w:rsid w:val="006F686F"/>
    <w:rsid w:val="006F7C16"/>
    <w:rsid w:val="00701D23"/>
    <w:rsid w:val="00702A05"/>
    <w:rsid w:val="00703112"/>
    <w:rsid w:val="0070314A"/>
    <w:rsid w:val="00705444"/>
    <w:rsid w:val="00706844"/>
    <w:rsid w:val="00710248"/>
    <w:rsid w:val="00710E94"/>
    <w:rsid w:val="00711E81"/>
    <w:rsid w:val="007141B7"/>
    <w:rsid w:val="007208C3"/>
    <w:rsid w:val="00720ADB"/>
    <w:rsid w:val="0072153F"/>
    <w:rsid w:val="007216F9"/>
    <w:rsid w:val="007236E7"/>
    <w:rsid w:val="00725911"/>
    <w:rsid w:val="00730186"/>
    <w:rsid w:val="00730A7D"/>
    <w:rsid w:val="00731715"/>
    <w:rsid w:val="007318B7"/>
    <w:rsid w:val="00731E40"/>
    <w:rsid w:val="0073204F"/>
    <w:rsid w:val="00733399"/>
    <w:rsid w:val="007342BB"/>
    <w:rsid w:val="00734D49"/>
    <w:rsid w:val="00736048"/>
    <w:rsid w:val="0073621D"/>
    <w:rsid w:val="00736708"/>
    <w:rsid w:val="007367A1"/>
    <w:rsid w:val="0073695D"/>
    <w:rsid w:val="007374A8"/>
    <w:rsid w:val="00740686"/>
    <w:rsid w:val="00741D9B"/>
    <w:rsid w:val="00742842"/>
    <w:rsid w:val="007434EE"/>
    <w:rsid w:val="0074534C"/>
    <w:rsid w:val="007458F5"/>
    <w:rsid w:val="00746471"/>
    <w:rsid w:val="007513BB"/>
    <w:rsid w:val="00751599"/>
    <w:rsid w:val="00755AC1"/>
    <w:rsid w:val="00757A9A"/>
    <w:rsid w:val="00760388"/>
    <w:rsid w:val="00761ACE"/>
    <w:rsid w:val="00762D41"/>
    <w:rsid w:val="00765FDE"/>
    <w:rsid w:val="007662D3"/>
    <w:rsid w:val="00770281"/>
    <w:rsid w:val="007703F6"/>
    <w:rsid w:val="00770916"/>
    <w:rsid w:val="00772936"/>
    <w:rsid w:val="00773D2B"/>
    <w:rsid w:val="007747AC"/>
    <w:rsid w:val="0078041C"/>
    <w:rsid w:val="0078092C"/>
    <w:rsid w:val="007814AD"/>
    <w:rsid w:val="007842C5"/>
    <w:rsid w:val="00784507"/>
    <w:rsid w:val="00785394"/>
    <w:rsid w:val="00786826"/>
    <w:rsid w:val="00787853"/>
    <w:rsid w:val="00790E64"/>
    <w:rsid w:val="0079138E"/>
    <w:rsid w:val="0079172D"/>
    <w:rsid w:val="00793551"/>
    <w:rsid w:val="0079374F"/>
    <w:rsid w:val="00793D0C"/>
    <w:rsid w:val="0079597F"/>
    <w:rsid w:val="007959C0"/>
    <w:rsid w:val="00796B43"/>
    <w:rsid w:val="00796BE7"/>
    <w:rsid w:val="00796F24"/>
    <w:rsid w:val="007A1988"/>
    <w:rsid w:val="007A33FD"/>
    <w:rsid w:val="007A520C"/>
    <w:rsid w:val="007A716F"/>
    <w:rsid w:val="007B041D"/>
    <w:rsid w:val="007B0C93"/>
    <w:rsid w:val="007B1710"/>
    <w:rsid w:val="007B3A26"/>
    <w:rsid w:val="007B6E6B"/>
    <w:rsid w:val="007C2E00"/>
    <w:rsid w:val="007C3A0D"/>
    <w:rsid w:val="007C3A11"/>
    <w:rsid w:val="007C418E"/>
    <w:rsid w:val="007C46E1"/>
    <w:rsid w:val="007C6906"/>
    <w:rsid w:val="007C6D6D"/>
    <w:rsid w:val="007C7BC0"/>
    <w:rsid w:val="007D199B"/>
    <w:rsid w:val="007D4FCD"/>
    <w:rsid w:val="007D50D5"/>
    <w:rsid w:val="007D5268"/>
    <w:rsid w:val="007D6231"/>
    <w:rsid w:val="007D6C1B"/>
    <w:rsid w:val="007E1E01"/>
    <w:rsid w:val="007E4652"/>
    <w:rsid w:val="007E4FD5"/>
    <w:rsid w:val="007E526F"/>
    <w:rsid w:val="007F26FC"/>
    <w:rsid w:val="007F33D1"/>
    <w:rsid w:val="007F398D"/>
    <w:rsid w:val="007F3ACD"/>
    <w:rsid w:val="007F3C60"/>
    <w:rsid w:val="007F3E1E"/>
    <w:rsid w:val="007F4606"/>
    <w:rsid w:val="007F6018"/>
    <w:rsid w:val="008004B9"/>
    <w:rsid w:val="00801045"/>
    <w:rsid w:val="00804A81"/>
    <w:rsid w:val="008051D8"/>
    <w:rsid w:val="00805E1D"/>
    <w:rsid w:val="0081090C"/>
    <w:rsid w:val="00810B4B"/>
    <w:rsid w:val="0081260A"/>
    <w:rsid w:val="00812B03"/>
    <w:rsid w:val="0081395A"/>
    <w:rsid w:val="00813D60"/>
    <w:rsid w:val="008207AA"/>
    <w:rsid w:val="008210D8"/>
    <w:rsid w:val="00821947"/>
    <w:rsid w:val="00822107"/>
    <w:rsid w:val="00822A4A"/>
    <w:rsid w:val="008238B4"/>
    <w:rsid w:val="00824B70"/>
    <w:rsid w:val="00825784"/>
    <w:rsid w:val="00825D76"/>
    <w:rsid w:val="0082709D"/>
    <w:rsid w:val="008278E4"/>
    <w:rsid w:val="0083299A"/>
    <w:rsid w:val="0083382D"/>
    <w:rsid w:val="00833934"/>
    <w:rsid w:val="0083482B"/>
    <w:rsid w:val="00836C90"/>
    <w:rsid w:val="00837F1C"/>
    <w:rsid w:val="0084300B"/>
    <w:rsid w:val="00843CDC"/>
    <w:rsid w:val="00844890"/>
    <w:rsid w:val="00844F37"/>
    <w:rsid w:val="008453B1"/>
    <w:rsid w:val="0084791D"/>
    <w:rsid w:val="008518DB"/>
    <w:rsid w:val="00853A77"/>
    <w:rsid w:val="0085448E"/>
    <w:rsid w:val="00854EC1"/>
    <w:rsid w:val="008570E9"/>
    <w:rsid w:val="008610FD"/>
    <w:rsid w:val="00862EBB"/>
    <w:rsid w:val="008648DF"/>
    <w:rsid w:val="00864B5F"/>
    <w:rsid w:val="008656A1"/>
    <w:rsid w:val="00866094"/>
    <w:rsid w:val="00871DFE"/>
    <w:rsid w:val="00872E26"/>
    <w:rsid w:val="00873206"/>
    <w:rsid w:val="00876CA1"/>
    <w:rsid w:val="00881C08"/>
    <w:rsid w:val="00886113"/>
    <w:rsid w:val="00886DD3"/>
    <w:rsid w:val="00887813"/>
    <w:rsid w:val="00887CE0"/>
    <w:rsid w:val="00891866"/>
    <w:rsid w:val="00895FBF"/>
    <w:rsid w:val="008A02C9"/>
    <w:rsid w:val="008A1F1C"/>
    <w:rsid w:val="008A399B"/>
    <w:rsid w:val="008A43B4"/>
    <w:rsid w:val="008A4AE8"/>
    <w:rsid w:val="008A5DAD"/>
    <w:rsid w:val="008A7113"/>
    <w:rsid w:val="008A7F87"/>
    <w:rsid w:val="008B13E1"/>
    <w:rsid w:val="008B2784"/>
    <w:rsid w:val="008B2CA1"/>
    <w:rsid w:val="008B3334"/>
    <w:rsid w:val="008B3BEA"/>
    <w:rsid w:val="008B5B2C"/>
    <w:rsid w:val="008B687A"/>
    <w:rsid w:val="008B6CE1"/>
    <w:rsid w:val="008B73E0"/>
    <w:rsid w:val="008C066C"/>
    <w:rsid w:val="008C06C9"/>
    <w:rsid w:val="008C132D"/>
    <w:rsid w:val="008C1D12"/>
    <w:rsid w:val="008C2FE8"/>
    <w:rsid w:val="008C31F7"/>
    <w:rsid w:val="008C5D36"/>
    <w:rsid w:val="008C6E97"/>
    <w:rsid w:val="008C7BC8"/>
    <w:rsid w:val="008D180E"/>
    <w:rsid w:val="008D1DC6"/>
    <w:rsid w:val="008D32FA"/>
    <w:rsid w:val="008D5AB0"/>
    <w:rsid w:val="008D72C7"/>
    <w:rsid w:val="008E13A2"/>
    <w:rsid w:val="008E1A56"/>
    <w:rsid w:val="008E2D36"/>
    <w:rsid w:val="008E5000"/>
    <w:rsid w:val="008E6933"/>
    <w:rsid w:val="008F09F0"/>
    <w:rsid w:val="008F1292"/>
    <w:rsid w:val="008F171C"/>
    <w:rsid w:val="008F2DA1"/>
    <w:rsid w:val="008F33C2"/>
    <w:rsid w:val="008F4A64"/>
    <w:rsid w:val="008F5243"/>
    <w:rsid w:val="008F5B9A"/>
    <w:rsid w:val="008F5CEC"/>
    <w:rsid w:val="008F7D6E"/>
    <w:rsid w:val="009014F5"/>
    <w:rsid w:val="00902BF9"/>
    <w:rsid w:val="00904B5A"/>
    <w:rsid w:val="00905644"/>
    <w:rsid w:val="00905D73"/>
    <w:rsid w:val="0090675B"/>
    <w:rsid w:val="0091055D"/>
    <w:rsid w:val="009106CE"/>
    <w:rsid w:val="009113DA"/>
    <w:rsid w:val="0091141B"/>
    <w:rsid w:val="00912471"/>
    <w:rsid w:val="009153B2"/>
    <w:rsid w:val="00916DC4"/>
    <w:rsid w:val="009244F0"/>
    <w:rsid w:val="00925E61"/>
    <w:rsid w:val="009269B9"/>
    <w:rsid w:val="009272FE"/>
    <w:rsid w:val="00930BA7"/>
    <w:rsid w:val="00933850"/>
    <w:rsid w:val="0093657D"/>
    <w:rsid w:val="00937D54"/>
    <w:rsid w:val="00940176"/>
    <w:rsid w:val="00941227"/>
    <w:rsid w:val="00942A3C"/>
    <w:rsid w:val="00945DFC"/>
    <w:rsid w:val="009479CB"/>
    <w:rsid w:val="00951160"/>
    <w:rsid w:val="0095161C"/>
    <w:rsid w:val="009526BF"/>
    <w:rsid w:val="00952868"/>
    <w:rsid w:val="00954A9E"/>
    <w:rsid w:val="00957BB8"/>
    <w:rsid w:val="009610BD"/>
    <w:rsid w:val="00962BDA"/>
    <w:rsid w:val="0096308C"/>
    <w:rsid w:val="00965F00"/>
    <w:rsid w:val="00970E30"/>
    <w:rsid w:val="00971D63"/>
    <w:rsid w:val="00973315"/>
    <w:rsid w:val="009758F4"/>
    <w:rsid w:val="00975E8E"/>
    <w:rsid w:val="00980F26"/>
    <w:rsid w:val="009821D3"/>
    <w:rsid w:val="009822F3"/>
    <w:rsid w:val="00984037"/>
    <w:rsid w:val="0098469F"/>
    <w:rsid w:val="00985049"/>
    <w:rsid w:val="009853D7"/>
    <w:rsid w:val="00987688"/>
    <w:rsid w:val="00990654"/>
    <w:rsid w:val="0099149C"/>
    <w:rsid w:val="009933F9"/>
    <w:rsid w:val="009948A5"/>
    <w:rsid w:val="00995CFA"/>
    <w:rsid w:val="009A06ED"/>
    <w:rsid w:val="009A1848"/>
    <w:rsid w:val="009A2A81"/>
    <w:rsid w:val="009A52EB"/>
    <w:rsid w:val="009A5886"/>
    <w:rsid w:val="009A5EFA"/>
    <w:rsid w:val="009B1019"/>
    <w:rsid w:val="009B1CFE"/>
    <w:rsid w:val="009B24D4"/>
    <w:rsid w:val="009B265F"/>
    <w:rsid w:val="009B2CA1"/>
    <w:rsid w:val="009B2E68"/>
    <w:rsid w:val="009B610B"/>
    <w:rsid w:val="009B7896"/>
    <w:rsid w:val="009B7BB2"/>
    <w:rsid w:val="009C0EC1"/>
    <w:rsid w:val="009C2380"/>
    <w:rsid w:val="009C2F5B"/>
    <w:rsid w:val="009C3550"/>
    <w:rsid w:val="009C5D37"/>
    <w:rsid w:val="009C714F"/>
    <w:rsid w:val="009D0551"/>
    <w:rsid w:val="009D06FA"/>
    <w:rsid w:val="009D1170"/>
    <w:rsid w:val="009D1CAD"/>
    <w:rsid w:val="009D22D3"/>
    <w:rsid w:val="009D2394"/>
    <w:rsid w:val="009D240F"/>
    <w:rsid w:val="009D2F7F"/>
    <w:rsid w:val="009D3A7F"/>
    <w:rsid w:val="009D54A2"/>
    <w:rsid w:val="009D5522"/>
    <w:rsid w:val="009D5F1A"/>
    <w:rsid w:val="009D7F3C"/>
    <w:rsid w:val="009E094A"/>
    <w:rsid w:val="009E229F"/>
    <w:rsid w:val="009E6A01"/>
    <w:rsid w:val="009F0866"/>
    <w:rsid w:val="009F20B9"/>
    <w:rsid w:val="009F4497"/>
    <w:rsid w:val="009F5DA6"/>
    <w:rsid w:val="00A00040"/>
    <w:rsid w:val="00A003C7"/>
    <w:rsid w:val="00A00C15"/>
    <w:rsid w:val="00A027A7"/>
    <w:rsid w:val="00A04826"/>
    <w:rsid w:val="00A05664"/>
    <w:rsid w:val="00A06897"/>
    <w:rsid w:val="00A128BB"/>
    <w:rsid w:val="00A1386F"/>
    <w:rsid w:val="00A20787"/>
    <w:rsid w:val="00A23B80"/>
    <w:rsid w:val="00A24691"/>
    <w:rsid w:val="00A25420"/>
    <w:rsid w:val="00A27757"/>
    <w:rsid w:val="00A320A6"/>
    <w:rsid w:val="00A330D3"/>
    <w:rsid w:val="00A40382"/>
    <w:rsid w:val="00A40DBE"/>
    <w:rsid w:val="00A41E12"/>
    <w:rsid w:val="00A43035"/>
    <w:rsid w:val="00A432DF"/>
    <w:rsid w:val="00A440B8"/>
    <w:rsid w:val="00A457BE"/>
    <w:rsid w:val="00A45EB9"/>
    <w:rsid w:val="00A53D15"/>
    <w:rsid w:val="00A54A31"/>
    <w:rsid w:val="00A653A2"/>
    <w:rsid w:val="00A65E11"/>
    <w:rsid w:val="00A66D90"/>
    <w:rsid w:val="00A7000A"/>
    <w:rsid w:val="00A71540"/>
    <w:rsid w:val="00A72EA4"/>
    <w:rsid w:val="00A739A7"/>
    <w:rsid w:val="00A74F3C"/>
    <w:rsid w:val="00A77F84"/>
    <w:rsid w:val="00A815CA"/>
    <w:rsid w:val="00A81D76"/>
    <w:rsid w:val="00A81E48"/>
    <w:rsid w:val="00A82DB9"/>
    <w:rsid w:val="00A83591"/>
    <w:rsid w:val="00A84204"/>
    <w:rsid w:val="00A86B6C"/>
    <w:rsid w:val="00A9166B"/>
    <w:rsid w:val="00A93ED7"/>
    <w:rsid w:val="00A93F0C"/>
    <w:rsid w:val="00A93F94"/>
    <w:rsid w:val="00A95258"/>
    <w:rsid w:val="00A9648F"/>
    <w:rsid w:val="00AA0688"/>
    <w:rsid w:val="00AA27CF"/>
    <w:rsid w:val="00AA504A"/>
    <w:rsid w:val="00AA72CD"/>
    <w:rsid w:val="00AA75B6"/>
    <w:rsid w:val="00AB03BF"/>
    <w:rsid w:val="00AB0858"/>
    <w:rsid w:val="00AB3D1E"/>
    <w:rsid w:val="00AB3FCF"/>
    <w:rsid w:val="00AB4189"/>
    <w:rsid w:val="00AB6C8C"/>
    <w:rsid w:val="00AC57AF"/>
    <w:rsid w:val="00AD2091"/>
    <w:rsid w:val="00AD4CBD"/>
    <w:rsid w:val="00AE0835"/>
    <w:rsid w:val="00AE09CD"/>
    <w:rsid w:val="00AE09E9"/>
    <w:rsid w:val="00AE1395"/>
    <w:rsid w:val="00AE17AE"/>
    <w:rsid w:val="00AE1829"/>
    <w:rsid w:val="00AE1F3A"/>
    <w:rsid w:val="00AE2758"/>
    <w:rsid w:val="00AE2B10"/>
    <w:rsid w:val="00AE316F"/>
    <w:rsid w:val="00AE40AA"/>
    <w:rsid w:val="00AE5C13"/>
    <w:rsid w:val="00AE745E"/>
    <w:rsid w:val="00AF4264"/>
    <w:rsid w:val="00AF56C0"/>
    <w:rsid w:val="00AF7475"/>
    <w:rsid w:val="00B00124"/>
    <w:rsid w:val="00B007F5"/>
    <w:rsid w:val="00B00DFF"/>
    <w:rsid w:val="00B0255F"/>
    <w:rsid w:val="00B04CE8"/>
    <w:rsid w:val="00B06847"/>
    <w:rsid w:val="00B06D91"/>
    <w:rsid w:val="00B11A76"/>
    <w:rsid w:val="00B11DC9"/>
    <w:rsid w:val="00B11DF9"/>
    <w:rsid w:val="00B120D7"/>
    <w:rsid w:val="00B140AF"/>
    <w:rsid w:val="00B14A85"/>
    <w:rsid w:val="00B151E2"/>
    <w:rsid w:val="00B15670"/>
    <w:rsid w:val="00B212E4"/>
    <w:rsid w:val="00B22902"/>
    <w:rsid w:val="00B234AB"/>
    <w:rsid w:val="00B26543"/>
    <w:rsid w:val="00B3120F"/>
    <w:rsid w:val="00B31B13"/>
    <w:rsid w:val="00B3500A"/>
    <w:rsid w:val="00B36432"/>
    <w:rsid w:val="00B37A90"/>
    <w:rsid w:val="00B40C55"/>
    <w:rsid w:val="00B432BA"/>
    <w:rsid w:val="00B4710A"/>
    <w:rsid w:val="00B524EE"/>
    <w:rsid w:val="00B52858"/>
    <w:rsid w:val="00B52D19"/>
    <w:rsid w:val="00B537FD"/>
    <w:rsid w:val="00B53BF7"/>
    <w:rsid w:val="00B5409E"/>
    <w:rsid w:val="00B55780"/>
    <w:rsid w:val="00B5665F"/>
    <w:rsid w:val="00B62F9E"/>
    <w:rsid w:val="00B64C96"/>
    <w:rsid w:val="00B71351"/>
    <w:rsid w:val="00B729DB"/>
    <w:rsid w:val="00B72D86"/>
    <w:rsid w:val="00B73195"/>
    <w:rsid w:val="00B75057"/>
    <w:rsid w:val="00B76777"/>
    <w:rsid w:val="00B76F3A"/>
    <w:rsid w:val="00B77E3D"/>
    <w:rsid w:val="00B8103E"/>
    <w:rsid w:val="00B864DC"/>
    <w:rsid w:val="00B90221"/>
    <w:rsid w:val="00B90716"/>
    <w:rsid w:val="00B91351"/>
    <w:rsid w:val="00B91F0B"/>
    <w:rsid w:val="00B937EA"/>
    <w:rsid w:val="00B93F53"/>
    <w:rsid w:val="00B95812"/>
    <w:rsid w:val="00B95CF7"/>
    <w:rsid w:val="00B963AB"/>
    <w:rsid w:val="00B96B96"/>
    <w:rsid w:val="00B9701D"/>
    <w:rsid w:val="00B97828"/>
    <w:rsid w:val="00BA1FF4"/>
    <w:rsid w:val="00BA61CC"/>
    <w:rsid w:val="00BA63F1"/>
    <w:rsid w:val="00BA6E20"/>
    <w:rsid w:val="00BA6F2C"/>
    <w:rsid w:val="00BA7383"/>
    <w:rsid w:val="00BA7A4F"/>
    <w:rsid w:val="00BB0B86"/>
    <w:rsid w:val="00BB2016"/>
    <w:rsid w:val="00BB3272"/>
    <w:rsid w:val="00BB32B4"/>
    <w:rsid w:val="00BB3CBD"/>
    <w:rsid w:val="00BB5876"/>
    <w:rsid w:val="00BB6B9C"/>
    <w:rsid w:val="00BB6BB9"/>
    <w:rsid w:val="00BB7622"/>
    <w:rsid w:val="00BB7DF3"/>
    <w:rsid w:val="00BC3404"/>
    <w:rsid w:val="00BC36FE"/>
    <w:rsid w:val="00BC44BB"/>
    <w:rsid w:val="00BC7199"/>
    <w:rsid w:val="00BC73A8"/>
    <w:rsid w:val="00BC7C95"/>
    <w:rsid w:val="00BD6A8F"/>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63DB"/>
    <w:rsid w:val="00C131EB"/>
    <w:rsid w:val="00C131EF"/>
    <w:rsid w:val="00C14415"/>
    <w:rsid w:val="00C16C6A"/>
    <w:rsid w:val="00C17BED"/>
    <w:rsid w:val="00C17C16"/>
    <w:rsid w:val="00C20AA9"/>
    <w:rsid w:val="00C20B4D"/>
    <w:rsid w:val="00C20D58"/>
    <w:rsid w:val="00C26443"/>
    <w:rsid w:val="00C26619"/>
    <w:rsid w:val="00C26694"/>
    <w:rsid w:val="00C26D8A"/>
    <w:rsid w:val="00C31CE6"/>
    <w:rsid w:val="00C32CD9"/>
    <w:rsid w:val="00C32FE5"/>
    <w:rsid w:val="00C3428C"/>
    <w:rsid w:val="00C343CF"/>
    <w:rsid w:val="00C345D1"/>
    <w:rsid w:val="00C3581A"/>
    <w:rsid w:val="00C36563"/>
    <w:rsid w:val="00C36EC9"/>
    <w:rsid w:val="00C41A78"/>
    <w:rsid w:val="00C42335"/>
    <w:rsid w:val="00C426A4"/>
    <w:rsid w:val="00C4325A"/>
    <w:rsid w:val="00C45ACB"/>
    <w:rsid w:val="00C503A3"/>
    <w:rsid w:val="00C5099D"/>
    <w:rsid w:val="00C5106A"/>
    <w:rsid w:val="00C52FA4"/>
    <w:rsid w:val="00C5554A"/>
    <w:rsid w:val="00C57E1E"/>
    <w:rsid w:val="00C57F3F"/>
    <w:rsid w:val="00C62963"/>
    <w:rsid w:val="00C63354"/>
    <w:rsid w:val="00C6514F"/>
    <w:rsid w:val="00C70B0C"/>
    <w:rsid w:val="00C71C13"/>
    <w:rsid w:val="00C731BA"/>
    <w:rsid w:val="00C74E93"/>
    <w:rsid w:val="00C751FE"/>
    <w:rsid w:val="00C7588E"/>
    <w:rsid w:val="00C75A03"/>
    <w:rsid w:val="00C75A2B"/>
    <w:rsid w:val="00C77B33"/>
    <w:rsid w:val="00C81E20"/>
    <w:rsid w:val="00C82440"/>
    <w:rsid w:val="00C84228"/>
    <w:rsid w:val="00C85B7A"/>
    <w:rsid w:val="00C86A41"/>
    <w:rsid w:val="00C873C8"/>
    <w:rsid w:val="00C94AB6"/>
    <w:rsid w:val="00C94D89"/>
    <w:rsid w:val="00C97FAB"/>
    <w:rsid w:val="00C97FC7"/>
    <w:rsid w:val="00CA0DF3"/>
    <w:rsid w:val="00CA288D"/>
    <w:rsid w:val="00CA3539"/>
    <w:rsid w:val="00CA48F8"/>
    <w:rsid w:val="00CA5C18"/>
    <w:rsid w:val="00CA7765"/>
    <w:rsid w:val="00CA7912"/>
    <w:rsid w:val="00CB21CA"/>
    <w:rsid w:val="00CB51DC"/>
    <w:rsid w:val="00CB5BAA"/>
    <w:rsid w:val="00CC03CA"/>
    <w:rsid w:val="00CC078D"/>
    <w:rsid w:val="00CC0A6A"/>
    <w:rsid w:val="00CC1769"/>
    <w:rsid w:val="00CC2EA0"/>
    <w:rsid w:val="00CC40A7"/>
    <w:rsid w:val="00CC4375"/>
    <w:rsid w:val="00CC52A5"/>
    <w:rsid w:val="00CC7721"/>
    <w:rsid w:val="00CD0A72"/>
    <w:rsid w:val="00CD0E8F"/>
    <w:rsid w:val="00CD2B4C"/>
    <w:rsid w:val="00CD3E9E"/>
    <w:rsid w:val="00CD4733"/>
    <w:rsid w:val="00CD7729"/>
    <w:rsid w:val="00CE1760"/>
    <w:rsid w:val="00CE2E81"/>
    <w:rsid w:val="00CE452B"/>
    <w:rsid w:val="00CE50AE"/>
    <w:rsid w:val="00CE5CBC"/>
    <w:rsid w:val="00CE5D84"/>
    <w:rsid w:val="00CE641A"/>
    <w:rsid w:val="00CF289D"/>
    <w:rsid w:val="00CF799B"/>
    <w:rsid w:val="00CF7BFE"/>
    <w:rsid w:val="00D0168B"/>
    <w:rsid w:val="00D01758"/>
    <w:rsid w:val="00D01EC5"/>
    <w:rsid w:val="00D0202A"/>
    <w:rsid w:val="00D02690"/>
    <w:rsid w:val="00D03535"/>
    <w:rsid w:val="00D06ABE"/>
    <w:rsid w:val="00D06AEF"/>
    <w:rsid w:val="00D079E1"/>
    <w:rsid w:val="00D13A3F"/>
    <w:rsid w:val="00D13E79"/>
    <w:rsid w:val="00D145AC"/>
    <w:rsid w:val="00D148F7"/>
    <w:rsid w:val="00D15D0E"/>
    <w:rsid w:val="00D161B0"/>
    <w:rsid w:val="00D17238"/>
    <w:rsid w:val="00D205F0"/>
    <w:rsid w:val="00D2221F"/>
    <w:rsid w:val="00D2261E"/>
    <w:rsid w:val="00D226EB"/>
    <w:rsid w:val="00D23C33"/>
    <w:rsid w:val="00D2454B"/>
    <w:rsid w:val="00D26C55"/>
    <w:rsid w:val="00D31576"/>
    <w:rsid w:val="00D31CF7"/>
    <w:rsid w:val="00D32961"/>
    <w:rsid w:val="00D3314F"/>
    <w:rsid w:val="00D333B7"/>
    <w:rsid w:val="00D3426F"/>
    <w:rsid w:val="00D347E9"/>
    <w:rsid w:val="00D37EB3"/>
    <w:rsid w:val="00D40E16"/>
    <w:rsid w:val="00D41BAD"/>
    <w:rsid w:val="00D444C4"/>
    <w:rsid w:val="00D44C8D"/>
    <w:rsid w:val="00D47000"/>
    <w:rsid w:val="00D52E7E"/>
    <w:rsid w:val="00D549FB"/>
    <w:rsid w:val="00D55052"/>
    <w:rsid w:val="00D56648"/>
    <w:rsid w:val="00D56A09"/>
    <w:rsid w:val="00D614EE"/>
    <w:rsid w:val="00D62322"/>
    <w:rsid w:val="00D625AC"/>
    <w:rsid w:val="00D62628"/>
    <w:rsid w:val="00D62A6F"/>
    <w:rsid w:val="00D62BD9"/>
    <w:rsid w:val="00D643FE"/>
    <w:rsid w:val="00D64486"/>
    <w:rsid w:val="00D647D8"/>
    <w:rsid w:val="00D648F0"/>
    <w:rsid w:val="00D666D7"/>
    <w:rsid w:val="00D67337"/>
    <w:rsid w:val="00D67D1D"/>
    <w:rsid w:val="00D70C67"/>
    <w:rsid w:val="00D70DC0"/>
    <w:rsid w:val="00D72DB2"/>
    <w:rsid w:val="00D760BF"/>
    <w:rsid w:val="00D76841"/>
    <w:rsid w:val="00D76E1C"/>
    <w:rsid w:val="00D80923"/>
    <w:rsid w:val="00D82C52"/>
    <w:rsid w:val="00D84950"/>
    <w:rsid w:val="00D85071"/>
    <w:rsid w:val="00D858C9"/>
    <w:rsid w:val="00D87385"/>
    <w:rsid w:val="00D87EBC"/>
    <w:rsid w:val="00D90781"/>
    <w:rsid w:val="00D92B76"/>
    <w:rsid w:val="00D9426F"/>
    <w:rsid w:val="00DA0481"/>
    <w:rsid w:val="00DA134E"/>
    <w:rsid w:val="00DA1D1F"/>
    <w:rsid w:val="00DA2F6A"/>
    <w:rsid w:val="00DA3D29"/>
    <w:rsid w:val="00DB19B5"/>
    <w:rsid w:val="00DB1A4A"/>
    <w:rsid w:val="00DB3083"/>
    <w:rsid w:val="00DB4C6D"/>
    <w:rsid w:val="00DB4E61"/>
    <w:rsid w:val="00DC2FDD"/>
    <w:rsid w:val="00DC3B59"/>
    <w:rsid w:val="00DC42FA"/>
    <w:rsid w:val="00DC437A"/>
    <w:rsid w:val="00DC6586"/>
    <w:rsid w:val="00DC6655"/>
    <w:rsid w:val="00DD045A"/>
    <w:rsid w:val="00DD1847"/>
    <w:rsid w:val="00DD54F2"/>
    <w:rsid w:val="00DD70CA"/>
    <w:rsid w:val="00DE02FE"/>
    <w:rsid w:val="00DE05AC"/>
    <w:rsid w:val="00DE0CDC"/>
    <w:rsid w:val="00DE1F6B"/>
    <w:rsid w:val="00DE3128"/>
    <w:rsid w:val="00DE3376"/>
    <w:rsid w:val="00DE419B"/>
    <w:rsid w:val="00DE48BC"/>
    <w:rsid w:val="00DE7281"/>
    <w:rsid w:val="00DE7E1C"/>
    <w:rsid w:val="00DF0339"/>
    <w:rsid w:val="00DF3157"/>
    <w:rsid w:val="00DF58CB"/>
    <w:rsid w:val="00DF6FFE"/>
    <w:rsid w:val="00DF7CC3"/>
    <w:rsid w:val="00E02289"/>
    <w:rsid w:val="00E0292C"/>
    <w:rsid w:val="00E04178"/>
    <w:rsid w:val="00E04880"/>
    <w:rsid w:val="00E049FE"/>
    <w:rsid w:val="00E04A9B"/>
    <w:rsid w:val="00E05E63"/>
    <w:rsid w:val="00E06BCB"/>
    <w:rsid w:val="00E107FD"/>
    <w:rsid w:val="00E10FC7"/>
    <w:rsid w:val="00E11156"/>
    <w:rsid w:val="00E14D30"/>
    <w:rsid w:val="00E17315"/>
    <w:rsid w:val="00E17E15"/>
    <w:rsid w:val="00E17F28"/>
    <w:rsid w:val="00E2035A"/>
    <w:rsid w:val="00E204B3"/>
    <w:rsid w:val="00E206A9"/>
    <w:rsid w:val="00E22162"/>
    <w:rsid w:val="00E23C06"/>
    <w:rsid w:val="00E2486F"/>
    <w:rsid w:val="00E26AD9"/>
    <w:rsid w:val="00E2752C"/>
    <w:rsid w:val="00E27541"/>
    <w:rsid w:val="00E31258"/>
    <w:rsid w:val="00E3145D"/>
    <w:rsid w:val="00E31F4F"/>
    <w:rsid w:val="00E32438"/>
    <w:rsid w:val="00E3602F"/>
    <w:rsid w:val="00E40E21"/>
    <w:rsid w:val="00E41D39"/>
    <w:rsid w:val="00E42719"/>
    <w:rsid w:val="00E42A2B"/>
    <w:rsid w:val="00E44B3C"/>
    <w:rsid w:val="00E454DB"/>
    <w:rsid w:val="00E45828"/>
    <w:rsid w:val="00E51E64"/>
    <w:rsid w:val="00E52487"/>
    <w:rsid w:val="00E525EE"/>
    <w:rsid w:val="00E54264"/>
    <w:rsid w:val="00E54DDE"/>
    <w:rsid w:val="00E56779"/>
    <w:rsid w:val="00E56AE8"/>
    <w:rsid w:val="00E57A49"/>
    <w:rsid w:val="00E63C88"/>
    <w:rsid w:val="00E63CCE"/>
    <w:rsid w:val="00E66116"/>
    <w:rsid w:val="00E71104"/>
    <w:rsid w:val="00E7588D"/>
    <w:rsid w:val="00E75BD8"/>
    <w:rsid w:val="00E75D74"/>
    <w:rsid w:val="00E75E8C"/>
    <w:rsid w:val="00E76A55"/>
    <w:rsid w:val="00E77C99"/>
    <w:rsid w:val="00E80744"/>
    <w:rsid w:val="00E80C32"/>
    <w:rsid w:val="00E81F9C"/>
    <w:rsid w:val="00E830A8"/>
    <w:rsid w:val="00E8338A"/>
    <w:rsid w:val="00E84105"/>
    <w:rsid w:val="00E8456E"/>
    <w:rsid w:val="00E85089"/>
    <w:rsid w:val="00E90711"/>
    <w:rsid w:val="00E92137"/>
    <w:rsid w:val="00E9476B"/>
    <w:rsid w:val="00E9565B"/>
    <w:rsid w:val="00E966C9"/>
    <w:rsid w:val="00E96D6E"/>
    <w:rsid w:val="00E97794"/>
    <w:rsid w:val="00E97E94"/>
    <w:rsid w:val="00EA0D73"/>
    <w:rsid w:val="00EA12DF"/>
    <w:rsid w:val="00EA39D9"/>
    <w:rsid w:val="00EA4B98"/>
    <w:rsid w:val="00EA5CC3"/>
    <w:rsid w:val="00EA61B5"/>
    <w:rsid w:val="00EA6643"/>
    <w:rsid w:val="00EA79E5"/>
    <w:rsid w:val="00EA7D7A"/>
    <w:rsid w:val="00EB0059"/>
    <w:rsid w:val="00EB2EC9"/>
    <w:rsid w:val="00EB3E21"/>
    <w:rsid w:val="00EB5C92"/>
    <w:rsid w:val="00EB67D8"/>
    <w:rsid w:val="00EB7881"/>
    <w:rsid w:val="00EC0094"/>
    <w:rsid w:val="00EC2832"/>
    <w:rsid w:val="00EC3BDB"/>
    <w:rsid w:val="00EC3C15"/>
    <w:rsid w:val="00EC45A0"/>
    <w:rsid w:val="00EC657E"/>
    <w:rsid w:val="00EC71F5"/>
    <w:rsid w:val="00EC723C"/>
    <w:rsid w:val="00ED048A"/>
    <w:rsid w:val="00ED27CC"/>
    <w:rsid w:val="00ED5A03"/>
    <w:rsid w:val="00ED6D55"/>
    <w:rsid w:val="00ED776C"/>
    <w:rsid w:val="00ED7F98"/>
    <w:rsid w:val="00EE13A1"/>
    <w:rsid w:val="00EE16BC"/>
    <w:rsid w:val="00EE2823"/>
    <w:rsid w:val="00EF0893"/>
    <w:rsid w:val="00EF17E6"/>
    <w:rsid w:val="00EF54AD"/>
    <w:rsid w:val="00EF591B"/>
    <w:rsid w:val="00EF59FA"/>
    <w:rsid w:val="00EF71DC"/>
    <w:rsid w:val="00F01AA8"/>
    <w:rsid w:val="00F0481E"/>
    <w:rsid w:val="00F055FA"/>
    <w:rsid w:val="00F058DE"/>
    <w:rsid w:val="00F05A7C"/>
    <w:rsid w:val="00F060B0"/>
    <w:rsid w:val="00F11FDD"/>
    <w:rsid w:val="00F1454E"/>
    <w:rsid w:val="00F15344"/>
    <w:rsid w:val="00F1665E"/>
    <w:rsid w:val="00F16D3A"/>
    <w:rsid w:val="00F21665"/>
    <w:rsid w:val="00F25381"/>
    <w:rsid w:val="00F2675A"/>
    <w:rsid w:val="00F26CA1"/>
    <w:rsid w:val="00F272A2"/>
    <w:rsid w:val="00F27E8C"/>
    <w:rsid w:val="00F31BAC"/>
    <w:rsid w:val="00F34189"/>
    <w:rsid w:val="00F3498C"/>
    <w:rsid w:val="00F35CAB"/>
    <w:rsid w:val="00F408CE"/>
    <w:rsid w:val="00F432FD"/>
    <w:rsid w:val="00F4620E"/>
    <w:rsid w:val="00F46662"/>
    <w:rsid w:val="00F466F5"/>
    <w:rsid w:val="00F47307"/>
    <w:rsid w:val="00F506C9"/>
    <w:rsid w:val="00F520D1"/>
    <w:rsid w:val="00F522CA"/>
    <w:rsid w:val="00F52DF5"/>
    <w:rsid w:val="00F54B52"/>
    <w:rsid w:val="00F569B8"/>
    <w:rsid w:val="00F56F87"/>
    <w:rsid w:val="00F57FF8"/>
    <w:rsid w:val="00F600F5"/>
    <w:rsid w:val="00F61758"/>
    <w:rsid w:val="00F62ABD"/>
    <w:rsid w:val="00F62CA7"/>
    <w:rsid w:val="00F63550"/>
    <w:rsid w:val="00F63F61"/>
    <w:rsid w:val="00F64F79"/>
    <w:rsid w:val="00F65284"/>
    <w:rsid w:val="00F6778C"/>
    <w:rsid w:val="00F7147B"/>
    <w:rsid w:val="00F7323E"/>
    <w:rsid w:val="00F733B8"/>
    <w:rsid w:val="00F736F6"/>
    <w:rsid w:val="00F738A7"/>
    <w:rsid w:val="00F73A55"/>
    <w:rsid w:val="00F773F5"/>
    <w:rsid w:val="00F81FA2"/>
    <w:rsid w:val="00F82E1C"/>
    <w:rsid w:val="00F83FF6"/>
    <w:rsid w:val="00F86A9A"/>
    <w:rsid w:val="00F8774E"/>
    <w:rsid w:val="00F9492B"/>
    <w:rsid w:val="00F94C41"/>
    <w:rsid w:val="00F95D79"/>
    <w:rsid w:val="00F97868"/>
    <w:rsid w:val="00FA0666"/>
    <w:rsid w:val="00FA2825"/>
    <w:rsid w:val="00FA3838"/>
    <w:rsid w:val="00FA3BB7"/>
    <w:rsid w:val="00FA4763"/>
    <w:rsid w:val="00FA54BB"/>
    <w:rsid w:val="00FA7C51"/>
    <w:rsid w:val="00FA7D30"/>
    <w:rsid w:val="00FB14B7"/>
    <w:rsid w:val="00FB20C3"/>
    <w:rsid w:val="00FB2DE2"/>
    <w:rsid w:val="00FB6169"/>
    <w:rsid w:val="00FB65EC"/>
    <w:rsid w:val="00FC14A9"/>
    <w:rsid w:val="00FC2182"/>
    <w:rsid w:val="00FC65B7"/>
    <w:rsid w:val="00FD1A2D"/>
    <w:rsid w:val="00FD1FB5"/>
    <w:rsid w:val="00FD250F"/>
    <w:rsid w:val="00FD27CE"/>
    <w:rsid w:val="00FD354A"/>
    <w:rsid w:val="00FD4B01"/>
    <w:rsid w:val="00FD5533"/>
    <w:rsid w:val="00FD5E97"/>
    <w:rsid w:val="00FD77DA"/>
    <w:rsid w:val="00FE0985"/>
    <w:rsid w:val="00FE4271"/>
    <w:rsid w:val="00FE4391"/>
    <w:rsid w:val="00FE7990"/>
    <w:rsid w:val="00FF0120"/>
    <w:rsid w:val="00FF1C0F"/>
    <w:rsid w:val="00FF2EFC"/>
    <w:rsid w:val="00FF37C2"/>
    <w:rsid w:val="00FF39FE"/>
    <w:rsid w:val="00FF440A"/>
    <w:rsid w:val="00FF5185"/>
    <w:rsid w:val="00FF57BA"/>
    <w:rsid w:val="00FF7077"/>
    <w:rsid w:val="00FF729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9FB67D49-6CE5-49FA-A944-9360463E4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styleId="Nevyeenzmnka">
    <w:name w:val="Unresolved Mention"/>
    <w:basedOn w:val="Standardnpsmoodstavce"/>
    <w:uiPriority w:val="99"/>
    <w:semiHidden/>
    <w:unhideWhenUsed/>
    <w:rsid w:val="00A2469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urchguitars.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576</Words>
  <Characters>3405</Characters>
  <Application>Microsoft Office Word</Application>
  <DocSecurity>0</DocSecurity>
  <Lines>28</Lines>
  <Paragraphs>7</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Klára Ariño</cp:lastModifiedBy>
  <cp:revision>6</cp:revision>
  <dcterms:created xsi:type="dcterms:W3CDTF">2018-06-28T10:56:00Z</dcterms:created>
  <dcterms:modified xsi:type="dcterms:W3CDTF">2018-06-28T12:07:00Z</dcterms:modified>
</cp:coreProperties>
</file>