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372EAA8D" w:rsidR="00FD5533" w:rsidRPr="00B604E6" w:rsidRDefault="00B604E6" w:rsidP="00ED6F1A">
      <w:pPr>
        <w:pStyle w:val="Nadpis1"/>
        <w:tabs>
          <w:tab w:val="center" w:pos="4323"/>
          <w:tab w:val="left" w:pos="5580"/>
        </w:tabs>
        <w:spacing w:before="200"/>
        <w:rPr>
          <w:rFonts w:ascii="Calibri" w:hAnsi="Calibri" w:cs="Calibri"/>
          <w:color w:val="auto"/>
          <w:sz w:val="36"/>
          <w:szCs w:val="36"/>
          <w:lang w:val="en-GB"/>
        </w:rPr>
      </w:pPr>
      <w:bookmarkStart w:id="0" w:name="_GoBack"/>
      <w:bookmarkEnd w:id="0"/>
      <w:r w:rsidRPr="00B604E6">
        <w:rPr>
          <w:rFonts w:ascii="Calibri" w:hAnsi="Calibri"/>
          <w:color w:val="808080"/>
          <w:sz w:val="36"/>
          <w:lang w:val="en-GB"/>
        </w:rPr>
        <w:t>Furch Guitars Introduces New 'Red Series' Top of the Line Models</w:t>
      </w:r>
    </w:p>
    <w:p w14:paraId="22BCBF84" w14:textId="1405CEC1" w:rsidR="006A3391" w:rsidRPr="0002727F" w:rsidRDefault="005F5825" w:rsidP="00AB59BD">
      <w:pPr>
        <w:spacing w:before="360" w:after="0"/>
        <w:jc w:val="both"/>
        <w:rPr>
          <w:rFonts w:cs="Calibri"/>
          <w:b/>
          <w:sz w:val="24"/>
          <w:szCs w:val="24"/>
          <w:lang w:val="en-US"/>
        </w:rPr>
      </w:pPr>
      <w:proofErr w:type="spellStart"/>
      <w:r w:rsidRPr="00B604E6">
        <w:rPr>
          <w:rFonts w:cs="Calibri"/>
          <w:b/>
          <w:sz w:val="24"/>
          <w:szCs w:val="24"/>
          <w:lang w:val="en-GB"/>
        </w:rPr>
        <w:t>Velké</w:t>
      </w:r>
      <w:proofErr w:type="spellEnd"/>
      <w:r w:rsidRPr="00B604E6">
        <w:rPr>
          <w:rFonts w:cs="Calibri"/>
          <w:b/>
          <w:sz w:val="24"/>
          <w:szCs w:val="24"/>
          <w:lang w:val="en-GB"/>
        </w:rPr>
        <w:t xml:space="preserve"> </w:t>
      </w:r>
      <w:proofErr w:type="spellStart"/>
      <w:r w:rsidRPr="00B604E6">
        <w:rPr>
          <w:rFonts w:cs="Calibri"/>
          <w:b/>
          <w:sz w:val="24"/>
          <w:szCs w:val="24"/>
          <w:lang w:val="en-GB"/>
        </w:rPr>
        <w:t>Němčice</w:t>
      </w:r>
      <w:proofErr w:type="spellEnd"/>
      <w:r w:rsidRPr="00B604E6">
        <w:rPr>
          <w:rFonts w:cs="Calibri"/>
          <w:b/>
          <w:sz w:val="24"/>
          <w:szCs w:val="24"/>
          <w:lang w:val="en-GB"/>
        </w:rPr>
        <w:t>,</w:t>
      </w:r>
      <w:r w:rsidRPr="00B604E6">
        <w:rPr>
          <w:b/>
          <w:sz w:val="24"/>
          <w:lang w:val="en-GB"/>
        </w:rPr>
        <w:t xml:space="preserve"> the Czech Republic –</w:t>
      </w:r>
      <w:r w:rsidRPr="00B604E6">
        <w:rPr>
          <w:rFonts w:cs="Calibri"/>
          <w:b/>
          <w:sz w:val="24"/>
          <w:szCs w:val="24"/>
          <w:lang w:val="en-GB"/>
        </w:rPr>
        <w:t xml:space="preserve"> </w:t>
      </w:r>
      <w:r w:rsidR="00B604E6">
        <w:rPr>
          <w:rFonts w:cs="Calibri"/>
          <w:b/>
          <w:sz w:val="24"/>
          <w:szCs w:val="24"/>
          <w:lang w:val="en-GB"/>
        </w:rPr>
        <w:t>1</w:t>
      </w:r>
      <w:r w:rsidR="0000663F">
        <w:rPr>
          <w:rFonts w:cs="Calibri"/>
          <w:b/>
          <w:sz w:val="24"/>
          <w:szCs w:val="24"/>
          <w:lang w:val="en-GB"/>
        </w:rPr>
        <w:t>7</w:t>
      </w:r>
      <w:r w:rsidRPr="00B604E6">
        <w:rPr>
          <w:rFonts w:cs="Calibri"/>
          <w:b/>
          <w:sz w:val="24"/>
          <w:szCs w:val="24"/>
          <w:lang w:val="en-GB"/>
        </w:rPr>
        <w:t xml:space="preserve"> </w:t>
      </w:r>
      <w:r w:rsidR="00B604E6">
        <w:rPr>
          <w:rFonts w:cs="Calibri"/>
          <w:b/>
          <w:sz w:val="24"/>
          <w:szCs w:val="24"/>
          <w:lang w:val="en-GB"/>
        </w:rPr>
        <w:t>May</w:t>
      </w:r>
      <w:r w:rsidRPr="00B604E6">
        <w:rPr>
          <w:rFonts w:cs="Calibri"/>
          <w:b/>
          <w:sz w:val="24"/>
          <w:szCs w:val="24"/>
          <w:lang w:val="en-GB"/>
        </w:rPr>
        <w:t xml:space="preserve"> 2019 – Furch Guitars (</w:t>
      </w:r>
      <w:hyperlink r:id="rId7" w:history="1">
        <w:r w:rsidRPr="00B604E6">
          <w:rPr>
            <w:rStyle w:val="Hypertextovodkaz"/>
            <w:rFonts w:cs="Calibri"/>
            <w:b/>
            <w:color w:val="808080"/>
            <w:sz w:val="24"/>
            <w:szCs w:val="24"/>
            <w:lang w:val="en-GB"/>
          </w:rPr>
          <w:t>Furch</w:t>
        </w:r>
      </w:hyperlink>
      <w:r w:rsidRPr="00B604E6">
        <w:rPr>
          <w:rFonts w:cs="Calibri"/>
          <w:b/>
          <w:sz w:val="24"/>
          <w:szCs w:val="24"/>
          <w:lang w:val="en-GB"/>
        </w:rPr>
        <w:t>), one</w:t>
      </w:r>
      <w:r w:rsidRPr="00B604E6">
        <w:rPr>
          <w:rFonts w:eastAsia="Times New Roman"/>
          <w:b/>
          <w:sz w:val="24"/>
          <w:szCs w:val="24"/>
          <w:lang w:val="en-GB"/>
        </w:rPr>
        <w:t> </w:t>
      </w:r>
      <w:r w:rsidRPr="00B604E6">
        <w:rPr>
          <w:rFonts w:cs="Calibri"/>
          <w:b/>
          <w:sz w:val="24"/>
          <w:szCs w:val="24"/>
          <w:lang w:val="en-GB"/>
        </w:rPr>
        <w:t>of</w:t>
      </w:r>
      <w:r w:rsidRPr="00B604E6">
        <w:rPr>
          <w:rFonts w:cstheme="minorHAnsi"/>
          <w:sz w:val="24"/>
          <w:szCs w:val="24"/>
          <w:lang w:val="en-GB"/>
        </w:rPr>
        <w:t> </w:t>
      </w:r>
      <w:r w:rsidRPr="00B604E6">
        <w:rPr>
          <w:rFonts w:cs="Calibri"/>
          <w:b/>
          <w:sz w:val="24"/>
          <w:szCs w:val="24"/>
          <w:lang w:val="en-GB"/>
        </w:rPr>
        <w:t>the</w:t>
      </w:r>
      <w:r w:rsidRPr="00B604E6">
        <w:rPr>
          <w:rFonts w:cstheme="minorHAnsi"/>
          <w:sz w:val="24"/>
          <w:szCs w:val="24"/>
          <w:lang w:val="en-GB"/>
        </w:rPr>
        <w:t> </w:t>
      </w:r>
      <w:r w:rsidRPr="00B604E6">
        <w:rPr>
          <w:rFonts w:cs="Calibri"/>
          <w:b/>
          <w:sz w:val="24"/>
          <w:szCs w:val="24"/>
          <w:lang w:val="en-GB"/>
        </w:rPr>
        <w:t xml:space="preserve">world's leading manufacturers of premium quality guitars, </w:t>
      </w:r>
      <w:r w:rsidR="00B604E6" w:rsidRPr="00B604E6">
        <w:rPr>
          <w:rFonts w:asciiTheme="minorHAnsi" w:hAnsiTheme="minorHAnsi" w:cstheme="minorHAnsi"/>
          <w:b/>
          <w:sz w:val="24"/>
          <w:lang w:val="en-GB"/>
        </w:rPr>
        <w:t>is adding new top of the line models to the Red Series of acoustic guitars. The new instruments offer a combination of proprietary production technologies, premium tonewoods, and</w:t>
      </w:r>
      <w:r w:rsidR="00B604E6" w:rsidRPr="00B604E6">
        <w:rPr>
          <w:sz w:val="24"/>
          <w:szCs w:val="24"/>
        </w:rPr>
        <w:t> </w:t>
      </w:r>
      <w:r w:rsidR="00B604E6" w:rsidRPr="00B604E6">
        <w:rPr>
          <w:rFonts w:asciiTheme="minorHAnsi" w:hAnsiTheme="minorHAnsi" w:cstheme="minorHAnsi"/>
          <w:b/>
          <w:sz w:val="24"/>
          <w:lang w:val="en-GB"/>
        </w:rPr>
        <w:t>luxury appointments, until now available only on custom models.</w:t>
      </w:r>
    </w:p>
    <w:p w14:paraId="59744D90" w14:textId="50E8CBD9" w:rsidR="00B604E6" w:rsidRPr="00B604E6" w:rsidRDefault="00B604E6" w:rsidP="00B604E6">
      <w:pPr>
        <w:spacing w:before="240" w:after="0"/>
        <w:jc w:val="both"/>
        <w:rPr>
          <w:rFonts w:eastAsia="Times New Roman" w:cs="Calibri"/>
          <w:sz w:val="24"/>
          <w:szCs w:val="24"/>
          <w:lang w:val="en-GB"/>
        </w:rPr>
      </w:pPr>
      <w:bookmarkStart w:id="1" w:name="_Hlk7101503"/>
      <w:r w:rsidRPr="00B604E6">
        <w:rPr>
          <w:rFonts w:eastAsia="Times New Roman" w:cs="Calibri"/>
          <w:sz w:val="24"/>
          <w:szCs w:val="24"/>
          <w:lang w:val="en-GB"/>
        </w:rPr>
        <w:t xml:space="preserve">The Red Series, </w:t>
      </w:r>
      <w:proofErr w:type="spellStart"/>
      <w:r w:rsidRPr="00B604E6">
        <w:rPr>
          <w:rFonts w:eastAsia="Times New Roman" w:cs="Calibri"/>
          <w:sz w:val="24"/>
          <w:szCs w:val="24"/>
          <w:lang w:val="en-GB"/>
        </w:rPr>
        <w:t>Furch's</w:t>
      </w:r>
      <w:proofErr w:type="spellEnd"/>
      <w:r w:rsidRPr="00B604E6">
        <w:rPr>
          <w:rFonts w:eastAsia="Times New Roman" w:cs="Calibri"/>
          <w:sz w:val="24"/>
          <w:szCs w:val="24"/>
          <w:lang w:val="en-GB"/>
        </w:rPr>
        <w:t xml:space="preserve"> top of the line all solid-woods acoustic guitars, features a</w:t>
      </w:r>
      <w:r w:rsidRPr="00B604E6">
        <w:rPr>
          <w:sz w:val="24"/>
          <w:szCs w:val="24"/>
        </w:rPr>
        <w:t> </w:t>
      </w:r>
      <w:r w:rsidRPr="00B604E6">
        <w:rPr>
          <w:rFonts w:eastAsia="Times New Roman" w:cs="Calibri"/>
          <w:sz w:val="24"/>
          <w:szCs w:val="24"/>
          <w:lang w:val="en-GB"/>
        </w:rPr>
        <w:t>combination of a unique construction and proprietary production technologies, including top and back acoustic voicing, exceptionally thin and highly consistent Full-Pore High-Gloss Finish, precise robotic polishing, and the Furch CNR System® revolutionary neck reinforcement design. These technologies, together with master grade tonewoods, provide Red Series instruments with a beautiful musical sound that will appeal to players of all styles.</w:t>
      </w:r>
    </w:p>
    <w:p w14:paraId="3383075A" w14:textId="0882BD04" w:rsidR="00C21994" w:rsidRPr="00B604E6" w:rsidRDefault="00B604E6" w:rsidP="00B604E6">
      <w:pPr>
        <w:spacing w:before="120" w:after="0"/>
        <w:jc w:val="both"/>
        <w:rPr>
          <w:rFonts w:eastAsia="Times New Roman" w:cs="Calibri"/>
          <w:sz w:val="24"/>
          <w:szCs w:val="24"/>
          <w:lang w:val="en-GB"/>
        </w:rPr>
      </w:pPr>
      <w:r w:rsidRPr="00B604E6">
        <w:rPr>
          <w:rFonts w:eastAsia="Times New Roman" w:cs="Calibri"/>
          <w:sz w:val="24"/>
          <w:szCs w:val="24"/>
          <w:lang w:val="en-GB"/>
        </w:rPr>
        <w:t>The new Furch Red LC and Furch Red SR models are available with a combination of</w:t>
      </w:r>
      <w:r w:rsidRPr="00B604E6">
        <w:rPr>
          <w:sz w:val="24"/>
          <w:szCs w:val="24"/>
        </w:rPr>
        <w:t> </w:t>
      </w:r>
      <w:r w:rsidRPr="00B604E6">
        <w:rPr>
          <w:rFonts w:eastAsia="Times New Roman" w:cs="Calibri"/>
          <w:sz w:val="24"/>
          <w:szCs w:val="24"/>
          <w:lang w:val="en-GB"/>
        </w:rPr>
        <w:t>Alpine spruce and cocobolo or Sitka spruce and Indian rosewood. The bridge, fingerboard, and headstock overlay are made of highly f</w:t>
      </w:r>
      <w:r w:rsidR="00EF2436">
        <w:rPr>
          <w:rFonts w:eastAsia="Times New Roman" w:cs="Calibri"/>
          <w:sz w:val="24"/>
          <w:szCs w:val="24"/>
          <w:lang w:val="en-GB"/>
        </w:rPr>
        <w:t>igured</w:t>
      </w:r>
      <w:r w:rsidRPr="00B604E6">
        <w:rPr>
          <w:rFonts w:eastAsia="Times New Roman" w:cs="Calibri"/>
          <w:sz w:val="24"/>
          <w:szCs w:val="24"/>
          <w:lang w:val="en-GB"/>
        </w:rPr>
        <w:t xml:space="preserve"> Central American ziricote. The beauty of the woods is underscored by numerous appointments from Hawaiian koa and green abalone, including a special-design concentric-ring rosette, soundboard </w:t>
      </w:r>
      <w:r>
        <w:rPr>
          <w:rFonts w:eastAsia="Times New Roman" w:cs="Calibri"/>
          <w:sz w:val="24"/>
          <w:szCs w:val="24"/>
          <w:lang w:val="en-GB"/>
        </w:rPr>
        <w:t>purfling</w:t>
      </w:r>
      <w:r w:rsidRPr="00B604E6">
        <w:rPr>
          <w:rFonts w:eastAsia="Times New Roman" w:cs="Calibri"/>
          <w:sz w:val="24"/>
          <w:szCs w:val="24"/>
          <w:lang w:val="en-GB"/>
        </w:rPr>
        <w:t>, and body, fingerboard, and headstock binding. Other decorative features include an abalone headstock inlay in the shape of a leaf and a similar mother-of-pearl fingerboard inlay.</w:t>
      </w:r>
      <w:bookmarkEnd w:id="1"/>
    </w:p>
    <w:p w14:paraId="6D84D7DE" w14:textId="7D29BB08" w:rsidR="002F442C" w:rsidRPr="00B604E6" w:rsidRDefault="00B604E6" w:rsidP="002F442C">
      <w:pPr>
        <w:spacing w:before="120" w:after="0"/>
        <w:jc w:val="both"/>
        <w:rPr>
          <w:rFonts w:eastAsia="Times New Roman" w:cs="Calibri"/>
          <w:sz w:val="24"/>
          <w:szCs w:val="24"/>
          <w:lang w:val="en-GB"/>
        </w:rPr>
      </w:pPr>
      <w:r w:rsidRPr="00B604E6">
        <w:rPr>
          <w:rFonts w:eastAsia="Times New Roman" w:cs="Calibri"/>
          <w:i/>
          <w:sz w:val="24"/>
          <w:szCs w:val="24"/>
          <w:lang w:val="en-GB"/>
        </w:rPr>
        <w:t>"In designing the new Red models, we focused on combining such traditional decorative materials as green abalone and white mother-of-pearl with the warm colo</w:t>
      </w:r>
      <w:r w:rsidR="004F0265">
        <w:rPr>
          <w:rFonts w:eastAsia="Times New Roman" w:cs="Calibri"/>
          <w:i/>
          <w:sz w:val="24"/>
          <w:szCs w:val="24"/>
          <w:lang w:val="en-GB"/>
        </w:rPr>
        <w:t>u</w:t>
      </w:r>
      <w:r w:rsidRPr="00B604E6">
        <w:rPr>
          <w:rFonts w:eastAsia="Times New Roman" w:cs="Calibri"/>
          <w:i/>
          <w:sz w:val="24"/>
          <w:szCs w:val="24"/>
          <w:lang w:val="en-GB"/>
        </w:rPr>
        <w:t>r shades of</w:t>
      </w:r>
      <w:r w:rsidR="004F0265" w:rsidRPr="00B604E6">
        <w:rPr>
          <w:sz w:val="24"/>
          <w:szCs w:val="24"/>
        </w:rPr>
        <w:t> </w:t>
      </w:r>
      <w:r w:rsidRPr="00B604E6">
        <w:rPr>
          <w:rFonts w:eastAsia="Times New Roman" w:cs="Calibri"/>
          <w:i/>
          <w:sz w:val="24"/>
          <w:szCs w:val="24"/>
          <w:lang w:val="en-GB"/>
        </w:rPr>
        <w:t xml:space="preserve">exotic woods. The result is a pair of instruments that will appeal to players not only thanks to their excellent sound, but also thanks to stunning looks," </w:t>
      </w:r>
      <w:r w:rsidRPr="00B604E6">
        <w:rPr>
          <w:rFonts w:eastAsia="Times New Roman" w:cs="Calibri"/>
          <w:sz w:val="24"/>
          <w:szCs w:val="24"/>
          <w:lang w:val="en-GB"/>
        </w:rPr>
        <w:t>says Furch Guitars CEO Petr Furch.</w:t>
      </w:r>
    </w:p>
    <w:p w14:paraId="432212A6" w14:textId="4A45029E" w:rsidR="00B604E6" w:rsidRPr="00B604E6" w:rsidRDefault="00B604E6" w:rsidP="00B604E6">
      <w:pPr>
        <w:spacing w:before="120" w:after="0"/>
        <w:jc w:val="both"/>
        <w:rPr>
          <w:rFonts w:eastAsia="Times New Roman" w:cs="Calibri"/>
          <w:sz w:val="24"/>
          <w:szCs w:val="24"/>
          <w:lang w:val="en-GB"/>
        </w:rPr>
      </w:pPr>
      <w:r w:rsidRPr="00B604E6">
        <w:rPr>
          <w:rFonts w:eastAsia="Times New Roman" w:cs="Calibri"/>
          <w:sz w:val="24"/>
          <w:szCs w:val="24"/>
          <w:lang w:val="en-GB"/>
        </w:rPr>
        <w:t xml:space="preserve">Furch Red LC and Furch Red SR are fitted with high-quality Silver Patina </w:t>
      </w:r>
      <w:proofErr w:type="spellStart"/>
      <w:r w:rsidRPr="00B604E6">
        <w:rPr>
          <w:rFonts w:eastAsia="Times New Roman" w:cs="Calibri"/>
          <w:sz w:val="24"/>
          <w:szCs w:val="24"/>
          <w:lang w:val="en-GB"/>
        </w:rPr>
        <w:t>Gotoh</w:t>
      </w:r>
      <w:proofErr w:type="spellEnd"/>
      <w:r w:rsidRPr="00B604E6">
        <w:rPr>
          <w:rFonts w:eastAsia="Times New Roman" w:cs="Calibri"/>
          <w:sz w:val="24"/>
          <w:szCs w:val="24"/>
          <w:lang w:val="en-GB"/>
        </w:rPr>
        <w:t xml:space="preserve"> 510 machine heads with polished ebony buttons and a highly precise 1:21 gear ratio. The</w:t>
      </w:r>
      <w:r w:rsidR="004F0265" w:rsidRPr="00B604E6">
        <w:rPr>
          <w:sz w:val="24"/>
          <w:szCs w:val="24"/>
        </w:rPr>
        <w:t> </w:t>
      </w:r>
      <w:r w:rsidRPr="00B604E6">
        <w:rPr>
          <w:rFonts w:eastAsia="Times New Roman" w:cs="Calibri"/>
          <w:sz w:val="24"/>
          <w:szCs w:val="24"/>
          <w:lang w:val="en-GB"/>
        </w:rPr>
        <w:t xml:space="preserve">guitars are protected by a heavy-duty </w:t>
      </w:r>
      <w:proofErr w:type="spellStart"/>
      <w:r w:rsidRPr="00B604E6">
        <w:rPr>
          <w:rFonts w:eastAsia="Times New Roman" w:cs="Calibri"/>
          <w:sz w:val="24"/>
          <w:szCs w:val="24"/>
          <w:lang w:val="en-GB"/>
        </w:rPr>
        <w:t>Hiscox</w:t>
      </w:r>
      <w:proofErr w:type="spellEnd"/>
      <w:r w:rsidRPr="00B604E6">
        <w:rPr>
          <w:rFonts w:eastAsia="Times New Roman" w:cs="Calibri"/>
          <w:sz w:val="24"/>
          <w:szCs w:val="24"/>
          <w:lang w:val="en-GB"/>
        </w:rPr>
        <w:t xml:space="preserve"> </w:t>
      </w:r>
      <w:proofErr w:type="spellStart"/>
      <w:r w:rsidRPr="00B604E6">
        <w:rPr>
          <w:rFonts w:eastAsia="Times New Roman" w:cs="Calibri"/>
          <w:sz w:val="24"/>
          <w:szCs w:val="24"/>
          <w:lang w:val="en-GB"/>
        </w:rPr>
        <w:t>hardshell</w:t>
      </w:r>
      <w:proofErr w:type="spellEnd"/>
      <w:r w:rsidRPr="00B604E6">
        <w:rPr>
          <w:rFonts w:eastAsia="Times New Roman" w:cs="Calibri"/>
          <w:sz w:val="24"/>
          <w:szCs w:val="24"/>
          <w:lang w:val="en-GB"/>
        </w:rPr>
        <w:t xml:space="preserve"> case.</w:t>
      </w:r>
    </w:p>
    <w:p w14:paraId="3F94C3F2" w14:textId="2A37EBBC" w:rsidR="001F6439" w:rsidRPr="00B604E6" w:rsidRDefault="00B604E6" w:rsidP="00B604E6">
      <w:pPr>
        <w:spacing w:before="120" w:after="0"/>
        <w:jc w:val="both"/>
        <w:rPr>
          <w:rFonts w:eastAsia="Times New Roman" w:cs="Calibri"/>
          <w:sz w:val="24"/>
          <w:szCs w:val="24"/>
          <w:lang w:val="en-GB"/>
        </w:rPr>
      </w:pPr>
      <w:r w:rsidRPr="00B604E6">
        <w:rPr>
          <w:rFonts w:eastAsia="Times New Roman" w:cs="Calibri"/>
          <w:sz w:val="24"/>
          <w:szCs w:val="24"/>
          <w:lang w:val="en-GB"/>
        </w:rPr>
        <w:lastRenderedPageBreak/>
        <w:t xml:space="preserve">The Furch Red LC and Furch Red SR models are now available from all Furch authorized dealers. The Red Series </w:t>
      </w:r>
      <w:r>
        <w:rPr>
          <w:rFonts w:eastAsia="Times New Roman" w:cs="Calibri"/>
          <w:sz w:val="24"/>
          <w:szCs w:val="24"/>
          <w:lang w:val="en-GB"/>
        </w:rPr>
        <w:t xml:space="preserve">also </w:t>
      </w:r>
      <w:r w:rsidRPr="00B604E6">
        <w:rPr>
          <w:rFonts w:eastAsia="Times New Roman" w:cs="Calibri"/>
          <w:sz w:val="24"/>
          <w:szCs w:val="24"/>
          <w:lang w:val="en-GB"/>
        </w:rPr>
        <w:t xml:space="preserve">includes </w:t>
      </w:r>
      <w:r>
        <w:rPr>
          <w:rFonts w:eastAsia="Times New Roman" w:cs="Calibri"/>
          <w:sz w:val="24"/>
          <w:szCs w:val="24"/>
          <w:lang w:val="en-GB"/>
        </w:rPr>
        <w:t xml:space="preserve">another </w:t>
      </w:r>
      <w:r w:rsidRPr="00B604E6">
        <w:rPr>
          <w:rFonts w:eastAsia="Times New Roman" w:cs="Calibri"/>
          <w:sz w:val="24"/>
          <w:szCs w:val="24"/>
          <w:lang w:val="en-GB"/>
        </w:rPr>
        <w:t>two new additions – the Furch Pure LC and Furch Pure SR models, which feature the parameters of Furch Red Plus instruments.</w:t>
      </w:r>
    </w:p>
    <w:p w14:paraId="42145FC6" w14:textId="1A72B2F2" w:rsidR="002F442C" w:rsidRPr="0030590C" w:rsidRDefault="005F5825" w:rsidP="00544456">
      <w:pPr>
        <w:spacing w:before="480" w:after="0" w:line="240" w:lineRule="auto"/>
        <w:jc w:val="both"/>
        <w:rPr>
          <w:rFonts w:cs="Calibri"/>
          <w:b/>
          <w:sz w:val="20"/>
          <w:szCs w:val="20"/>
          <w:lang w:val="en-US"/>
        </w:rPr>
      </w:pPr>
      <w:r w:rsidRPr="0030590C">
        <w:rPr>
          <w:rFonts w:cs="Calibri"/>
          <w:b/>
          <w:sz w:val="20"/>
          <w:szCs w:val="20"/>
          <w:lang w:val="en-US"/>
        </w:rPr>
        <w:t>About</w:t>
      </w:r>
      <w:r w:rsidR="002F442C" w:rsidRPr="0030590C">
        <w:rPr>
          <w:rFonts w:cs="Calibri"/>
          <w:b/>
          <w:sz w:val="20"/>
          <w:szCs w:val="20"/>
          <w:lang w:val="en-US"/>
        </w:rPr>
        <w:t xml:space="preserve"> Furch Guitars</w:t>
      </w:r>
    </w:p>
    <w:p w14:paraId="181FEC5C" w14:textId="211BE96C" w:rsidR="002F442C" w:rsidRPr="0030590C" w:rsidRDefault="005F5825" w:rsidP="002F442C">
      <w:pPr>
        <w:spacing w:before="120" w:after="0" w:line="240" w:lineRule="auto"/>
        <w:jc w:val="both"/>
        <w:rPr>
          <w:rFonts w:cs="Calibri"/>
          <w:sz w:val="20"/>
          <w:szCs w:val="20"/>
          <w:lang w:val="en-US"/>
        </w:rPr>
      </w:pPr>
      <w:r w:rsidRPr="0030590C">
        <w:rPr>
          <w:rFonts w:cs="Calibri"/>
          <w:sz w:val="20"/>
          <w:szCs w:val="20"/>
          <w:lang w:val="en-US"/>
        </w:rPr>
        <w:t xml:space="preserve">Established in 1981, Furch Guitars (Furch) has worked its way up to become one of the world's leading manufacturers of all-solid-wood acoustic guitars and acoustic bass guitars. The company's production complex and head office are located in </w:t>
      </w:r>
      <w:proofErr w:type="spellStart"/>
      <w:r w:rsidRPr="0030590C">
        <w:rPr>
          <w:rFonts w:cs="Calibri"/>
          <w:sz w:val="20"/>
          <w:szCs w:val="20"/>
          <w:lang w:val="en-US"/>
        </w:rPr>
        <w:t>Velké</w:t>
      </w:r>
      <w:proofErr w:type="spellEnd"/>
      <w:r w:rsidRPr="0030590C">
        <w:rPr>
          <w:rFonts w:cs="Calibri"/>
          <w:sz w:val="20"/>
          <w:szCs w:val="20"/>
          <w:lang w:val="en-US"/>
        </w:rPr>
        <w:t xml:space="preserve"> </w:t>
      </w:r>
      <w:proofErr w:type="spellStart"/>
      <w:r w:rsidRPr="0030590C">
        <w:rPr>
          <w:rFonts w:cs="Calibri"/>
          <w:sz w:val="20"/>
          <w:szCs w:val="20"/>
          <w:lang w:val="en-US"/>
        </w:rPr>
        <w:t>Němčice</w:t>
      </w:r>
      <w:proofErr w:type="spellEnd"/>
      <w:r w:rsidRPr="0030590C">
        <w:rPr>
          <w:rFonts w:cs="Calibri"/>
          <w:sz w:val="20"/>
          <w:szCs w:val="20"/>
          <w:lang w:val="en-US"/>
        </w:rPr>
        <w:t xml:space="preserve"> near Brno, Czech Republic. Furch instruments combine the company's extensive know-how in building handmade guitars with state-of-the-art technologies, production processes, and proprietary innovations. Thanks to that, the company is able to</w:t>
      </w:r>
      <w:r w:rsidR="00ED6F1A" w:rsidRPr="00ED6F1A">
        <w:rPr>
          <w:sz w:val="20"/>
          <w:szCs w:val="20"/>
        </w:rPr>
        <w:t> </w:t>
      </w:r>
      <w:r w:rsidRPr="0030590C">
        <w:rPr>
          <w:rFonts w:cs="Calibri"/>
          <w:sz w:val="20"/>
          <w:szCs w:val="20"/>
          <w:lang w:val="en-US"/>
        </w:rPr>
        <w:t>bring to the market premium-quality musical instruments with outstanding acoustic properties and</w:t>
      </w:r>
      <w:r w:rsidR="00ED6F1A" w:rsidRPr="00ED6F1A">
        <w:rPr>
          <w:sz w:val="20"/>
          <w:szCs w:val="20"/>
        </w:rPr>
        <w:t> </w:t>
      </w:r>
      <w:r w:rsidRPr="0030590C">
        <w:rPr>
          <w:rFonts w:cs="Calibri"/>
          <w:sz w:val="20"/>
          <w:szCs w:val="20"/>
          <w:lang w:val="en-US"/>
        </w:rPr>
        <w:t xml:space="preserve">excellent design parameters. Covered by a three-year warranty, Furch guitars are sold in 32 countries on five continents. Furch employs over 60 luthiers and craftsmen and makes in excess of 8,000 instruments annually. Furch guitars are the preferred choice of such artists as Al di </w:t>
      </w:r>
      <w:proofErr w:type="spellStart"/>
      <w:r w:rsidRPr="0030590C">
        <w:rPr>
          <w:rFonts w:cs="Calibri"/>
          <w:sz w:val="20"/>
          <w:szCs w:val="20"/>
          <w:lang w:val="en-US"/>
        </w:rPr>
        <w:t>Meola</w:t>
      </w:r>
      <w:proofErr w:type="spellEnd"/>
      <w:r w:rsidRPr="0030590C">
        <w:rPr>
          <w:rFonts w:cs="Calibri"/>
          <w:sz w:val="20"/>
          <w:szCs w:val="20"/>
          <w:lang w:val="en-US"/>
        </w:rPr>
        <w:t xml:space="preserve">, Suzanne Vega, Per </w:t>
      </w:r>
      <w:proofErr w:type="spellStart"/>
      <w:r w:rsidRPr="0030590C">
        <w:rPr>
          <w:rFonts w:cs="Calibri"/>
          <w:sz w:val="20"/>
          <w:szCs w:val="20"/>
          <w:lang w:val="en-US"/>
        </w:rPr>
        <w:t>Gessle</w:t>
      </w:r>
      <w:proofErr w:type="spellEnd"/>
      <w:r w:rsidRPr="0030590C">
        <w:rPr>
          <w:rFonts w:cs="Calibri"/>
          <w:sz w:val="20"/>
          <w:szCs w:val="20"/>
          <w:lang w:val="en-US"/>
        </w:rPr>
        <w:t xml:space="preserve">, Glen Hansard, and </w:t>
      </w:r>
      <w:proofErr w:type="spellStart"/>
      <w:r w:rsidRPr="0030590C">
        <w:rPr>
          <w:rFonts w:cs="Calibri"/>
          <w:sz w:val="20"/>
          <w:szCs w:val="20"/>
          <w:lang w:val="en-US"/>
        </w:rPr>
        <w:t>Calum</w:t>
      </w:r>
      <w:proofErr w:type="spellEnd"/>
      <w:r w:rsidRPr="0030590C">
        <w:rPr>
          <w:rFonts w:cs="Calibri"/>
          <w:sz w:val="20"/>
          <w:szCs w:val="20"/>
          <w:lang w:val="en-US"/>
        </w:rPr>
        <w:t xml:space="preserve"> Graham. For additional information, visit</w:t>
      </w:r>
      <w:r w:rsidR="002F442C" w:rsidRPr="0030590C">
        <w:rPr>
          <w:rFonts w:cs="Calibri"/>
          <w:sz w:val="20"/>
          <w:szCs w:val="20"/>
          <w:lang w:val="en-US"/>
        </w:rPr>
        <w:t xml:space="preserve"> </w:t>
      </w:r>
      <w:hyperlink r:id="rId8" w:history="1">
        <w:r w:rsidR="002F442C" w:rsidRPr="0030590C">
          <w:rPr>
            <w:rStyle w:val="Hypertextovodkaz"/>
            <w:rFonts w:cs="Calibri"/>
            <w:color w:val="808080"/>
            <w:sz w:val="20"/>
            <w:szCs w:val="20"/>
            <w:lang w:val="en-US"/>
          </w:rPr>
          <w:t>www.furchguitars.com</w:t>
        </w:r>
      </w:hyperlink>
      <w:r w:rsidR="002F442C" w:rsidRPr="0030590C">
        <w:rPr>
          <w:rFonts w:cs="Calibri"/>
          <w:sz w:val="20"/>
          <w:szCs w:val="20"/>
          <w:lang w:val="en-US"/>
        </w:rPr>
        <w:t>.</w:t>
      </w:r>
    </w:p>
    <w:p w14:paraId="4013C7BB" w14:textId="77777777" w:rsidR="005F5825" w:rsidRPr="001B7ECE" w:rsidRDefault="005F5825" w:rsidP="005F5825">
      <w:pPr>
        <w:spacing w:before="240" w:after="0" w:line="240" w:lineRule="auto"/>
        <w:jc w:val="center"/>
        <w:rPr>
          <w:rFonts w:asciiTheme="minorHAnsi" w:hAnsiTheme="minorHAnsi" w:cstheme="minorHAnsi"/>
          <w:sz w:val="20"/>
          <w:szCs w:val="20"/>
          <w:lang w:val="en-US"/>
        </w:rPr>
      </w:pPr>
      <w:r w:rsidRPr="001B7ECE">
        <w:rPr>
          <w:rFonts w:asciiTheme="minorHAnsi" w:hAnsiTheme="minorHAnsi" w:cstheme="minorHAnsi"/>
          <w:sz w:val="20"/>
          <w:szCs w:val="20"/>
          <w:lang w:val="en-US"/>
        </w:rPr>
        <w:t># # # END # # #</w:t>
      </w:r>
    </w:p>
    <w:p w14:paraId="5120E7D0" w14:textId="51E230FE" w:rsidR="00580DF3" w:rsidRPr="0030590C" w:rsidRDefault="005F5825" w:rsidP="005F5825">
      <w:pPr>
        <w:spacing w:before="240" w:after="0" w:line="240" w:lineRule="auto"/>
        <w:jc w:val="both"/>
        <w:rPr>
          <w:rFonts w:cs="Calibri"/>
          <w:sz w:val="24"/>
          <w:szCs w:val="24"/>
          <w:lang w:val="en-US"/>
        </w:rPr>
      </w:pPr>
      <w:r w:rsidRPr="0030590C">
        <w:rPr>
          <w:rFonts w:asciiTheme="minorHAnsi" w:hAnsiTheme="minorHAnsi" w:cstheme="minorHAnsi"/>
          <w:b/>
          <w:sz w:val="20"/>
          <w:szCs w:val="20"/>
          <w:lang w:val="en-US"/>
        </w:rPr>
        <w:t xml:space="preserve">Media Contact: </w:t>
      </w:r>
      <w:r w:rsidRPr="0030590C">
        <w:rPr>
          <w:rFonts w:asciiTheme="minorHAnsi" w:hAnsiTheme="minorHAnsi" w:cstheme="minorHAnsi"/>
          <w:sz w:val="20"/>
          <w:szCs w:val="20"/>
          <w:lang w:val="en-US"/>
        </w:rPr>
        <w:t>Klára Ariño, press@furchguitars.com, +420 777 728 091</w:t>
      </w:r>
    </w:p>
    <w:sectPr w:rsidR="00580DF3" w:rsidRPr="0030590C"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75E5" w14:textId="77777777" w:rsidR="00D35ECC" w:rsidRDefault="00D35ECC" w:rsidP="000A2293">
      <w:pPr>
        <w:spacing w:after="0" w:line="240" w:lineRule="auto"/>
      </w:pPr>
      <w:r>
        <w:separator/>
      </w:r>
    </w:p>
  </w:endnote>
  <w:endnote w:type="continuationSeparator" w:id="0">
    <w:p w14:paraId="5D316073" w14:textId="77777777" w:rsidR="00D35ECC" w:rsidRDefault="00D35ECC"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270A00B4" w:rsidR="00AB67F8" w:rsidRPr="00AB67F8" w:rsidRDefault="005F5825" w:rsidP="00AB67F8">
                    <w:pPr>
                      <w:pStyle w:val="Normlnweb"/>
                      <w:spacing w:before="0" w:beforeAutospacing="0" w:after="0" w:afterAutospacing="0"/>
                      <w:jc w:val="center"/>
                      <w:rPr>
                        <w:color w:val="DDDDDD"/>
                        <w:sz w:val="40"/>
                        <w:szCs w:val="40"/>
                      </w:rPr>
                    </w:pPr>
                    <w:r w:rsidRPr="005F5825">
                      <w:rPr>
                        <w:rFonts w:ascii="Verdana" w:eastAsia="Verdana" w:hAnsi="Verdana" w:cs="Verdana"/>
                        <w:color w:val="DDDDDD"/>
                        <w:sz w:val="40"/>
                        <w:szCs w:val="40"/>
                      </w:rPr>
                      <w:t>PRESS RELEASE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90DBDF1"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38577E4E">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1B7ECE">
      <w:rPr>
        <w:color w:val="808080"/>
        <w:sz w:val="16"/>
        <w:szCs w:val="16"/>
      </w:rPr>
      <w:t>T</w:t>
    </w:r>
    <w:r w:rsidRPr="00A63C8D">
      <w:rPr>
        <w:color w:val="808080"/>
        <w:sz w:val="16"/>
        <w:szCs w:val="16"/>
      </w:rPr>
      <w:t xml:space="preserve">el.: +420 519 417 285 • </w:t>
    </w:r>
    <w:r w:rsidR="001B7ECE">
      <w:rPr>
        <w:color w:val="808080"/>
        <w:sz w:val="16"/>
        <w:szCs w:val="16"/>
      </w:rPr>
      <w:t>E</w:t>
    </w:r>
    <w:r w:rsidRPr="00A63C8D">
      <w:rPr>
        <w:color w:val="808080"/>
        <w:sz w:val="16"/>
        <w:szCs w:val="16"/>
      </w:rPr>
      <w:t>ma</w:t>
    </w:r>
    <w:r w:rsidRPr="001B7ECE">
      <w:rPr>
        <w:color w:val="808080"/>
        <w:sz w:val="16"/>
        <w:szCs w:val="16"/>
      </w:rPr>
      <w:t xml:space="preserve">il: </w:t>
    </w:r>
    <w:hyperlink r:id="rId3" w:history="1">
      <w:r w:rsidR="00FB793C" w:rsidRPr="001B7ECE">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58710" w14:textId="77777777" w:rsidR="00D35ECC" w:rsidRDefault="00D35ECC" w:rsidP="000A2293">
      <w:pPr>
        <w:spacing w:after="0" w:line="240" w:lineRule="auto"/>
      </w:pPr>
      <w:r>
        <w:separator/>
      </w:r>
    </w:p>
  </w:footnote>
  <w:footnote w:type="continuationSeparator" w:id="0">
    <w:p w14:paraId="1C6CF36A" w14:textId="77777777" w:rsidR="00D35ECC" w:rsidRDefault="00D35ECC"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63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4335"/>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8DE"/>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0134"/>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2F3"/>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0AA9"/>
    <w:rsid w:val="00121B28"/>
    <w:rsid w:val="0012280F"/>
    <w:rsid w:val="001229CF"/>
    <w:rsid w:val="00123D23"/>
    <w:rsid w:val="001256F0"/>
    <w:rsid w:val="00125D95"/>
    <w:rsid w:val="001278D4"/>
    <w:rsid w:val="00130A6B"/>
    <w:rsid w:val="00131835"/>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1B7F"/>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3B"/>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CE"/>
    <w:rsid w:val="001B7EE1"/>
    <w:rsid w:val="001C1293"/>
    <w:rsid w:val="001C254D"/>
    <w:rsid w:val="001C37D6"/>
    <w:rsid w:val="001C486D"/>
    <w:rsid w:val="001C4EB7"/>
    <w:rsid w:val="001C6642"/>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6439"/>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5415F"/>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2F61"/>
    <w:rsid w:val="00395017"/>
    <w:rsid w:val="00395DD6"/>
    <w:rsid w:val="00397FAD"/>
    <w:rsid w:val="003A0851"/>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0EB2"/>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131"/>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0265"/>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4E0"/>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8E8"/>
    <w:rsid w:val="005F0C1B"/>
    <w:rsid w:val="005F1403"/>
    <w:rsid w:val="005F1470"/>
    <w:rsid w:val="005F2002"/>
    <w:rsid w:val="005F210C"/>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15ED"/>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1771F"/>
    <w:rsid w:val="007208C3"/>
    <w:rsid w:val="00720ADB"/>
    <w:rsid w:val="0072153F"/>
    <w:rsid w:val="007216F9"/>
    <w:rsid w:val="007236E7"/>
    <w:rsid w:val="007242FC"/>
    <w:rsid w:val="00725911"/>
    <w:rsid w:val="00730142"/>
    <w:rsid w:val="00730186"/>
    <w:rsid w:val="00730A7D"/>
    <w:rsid w:val="00730B6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46E1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77E24"/>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95C"/>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107F"/>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95D"/>
    <w:rsid w:val="008D1A38"/>
    <w:rsid w:val="008D1DC6"/>
    <w:rsid w:val="008D32FA"/>
    <w:rsid w:val="008D72C7"/>
    <w:rsid w:val="008D785C"/>
    <w:rsid w:val="008E0409"/>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101B"/>
    <w:rsid w:val="00932EEA"/>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3876"/>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702C"/>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86F"/>
    <w:rsid w:val="00A20787"/>
    <w:rsid w:val="00A22890"/>
    <w:rsid w:val="00A2422B"/>
    <w:rsid w:val="00A25420"/>
    <w:rsid w:val="00A27757"/>
    <w:rsid w:val="00A310A8"/>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5C4"/>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27BB5"/>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321"/>
    <w:rsid w:val="00B55780"/>
    <w:rsid w:val="00B5665F"/>
    <w:rsid w:val="00B604E6"/>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2CFE"/>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22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5ECC"/>
    <w:rsid w:val="00D360B4"/>
    <w:rsid w:val="00D3779D"/>
    <w:rsid w:val="00D37EB3"/>
    <w:rsid w:val="00D40E16"/>
    <w:rsid w:val="00D4161F"/>
    <w:rsid w:val="00D41BAD"/>
    <w:rsid w:val="00D444C4"/>
    <w:rsid w:val="00D44C8D"/>
    <w:rsid w:val="00D47000"/>
    <w:rsid w:val="00D501BD"/>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44A7"/>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788"/>
    <w:rsid w:val="00DE7E1C"/>
    <w:rsid w:val="00DF0339"/>
    <w:rsid w:val="00DF261F"/>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2162"/>
    <w:rsid w:val="00E23C06"/>
    <w:rsid w:val="00E24418"/>
    <w:rsid w:val="00E2486F"/>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24EE"/>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F0893"/>
    <w:rsid w:val="00EF15C4"/>
    <w:rsid w:val="00EF17E6"/>
    <w:rsid w:val="00EF243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231C"/>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4437"/>
    <w:rsid w:val="00FB6169"/>
    <w:rsid w:val="00FB65EC"/>
    <w:rsid w:val="00FB793C"/>
    <w:rsid w:val="00FC0B28"/>
    <w:rsid w:val="00FC14A9"/>
    <w:rsid w:val="00FC2182"/>
    <w:rsid w:val="00FC2AF8"/>
    <w:rsid w:val="00FD15C9"/>
    <w:rsid w:val="00FD1A2D"/>
    <w:rsid w:val="00FD1FB5"/>
    <w:rsid w:val="00FD250F"/>
    <w:rsid w:val="00FD27CE"/>
    <w:rsid w:val="00FD2DAE"/>
    <w:rsid w:val="00FD354A"/>
    <w:rsid w:val="00FD3E6B"/>
    <w:rsid w:val="00FD5533"/>
    <w:rsid w:val="00FD77DA"/>
    <w:rsid w:val="00FE4271"/>
    <w:rsid w:val="00FE4391"/>
    <w:rsid w:val="00FE4959"/>
    <w:rsid w:val="00FE5F0E"/>
    <w:rsid w:val="00FE7990"/>
    <w:rsid w:val="00FF0120"/>
    <w:rsid w:val="00FF1C0F"/>
    <w:rsid w:val="00FF2877"/>
    <w:rsid w:val="00FF2EFC"/>
    <w:rsid w:val="00FF37C2"/>
    <w:rsid w:val="00FF39FE"/>
    <w:rsid w:val="00FF440A"/>
    <w:rsid w:val="00FF4976"/>
    <w:rsid w:val="00FF5185"/>
    <w:rsid w:val="00FF57BA"/>
    <w:rsid w:val="00FF7077"/>
    <w:rsid w:val="00FF729E"/>
    <w:rsid w:val="00FF79E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92D014A-D435-4336-9378-05B3AE9A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523</Words>
  <Characters>3091</Characters>
  <Application>Microsoft Office Word</Application>
  <DocSecurity>0</DocSecurity>
  <Lines>25</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6</cp:revision>
  <cp:lastPrinted>2018-12-20T10:44:00Z</cp:lastPrinted>
  <dcterms:created xsi:type="dcterms:W3CDTF">2019-05-15T09:06:00Z</dcterms:created>
  <dcterms:modified xsi:type="dcterms:W3CDTF">2019-05-17T07:06:00Z</dcterms:modified>
</cp:coreProperties>
</file>