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7B6ACA17" w:rsidR="00FD5533" w:rsidRPr="00015BEE" w:rsidRDefault="00015BEE" w:rsidP="00015BEE">
      <w:pPr>
        <w:pStyle w:val="Nadpis1"/>
        <w:tabs>
          <w:tab w:val="center" w:pos="4323"/>
          <w:tab w:val="left" w:pos="5580"/>
        </w:tabs>
        <w:spacing w:before="120"/>
        <w:rPr>
          <w:rFonts w:ascii="Calibri" w:hAnsi="Calibri" w:cs="Calibri"/>
          <w:color w:val="auto"/>
          <w:sz w:val="36"/>
          <w:szCs w:val="36"/>
          <w:lang w:val="fr-FR"/>
        </w:rPr>
      </w:pPr>
      <w:bookmarkStart w:id="0" w:name="_GoBack"/>
      <w:bookmarkEnd w:id="0"/>
      <w:r w:rsidRPr="00015BEE">
        <w:rPr>
          <w:rFonts w:ascii="Calibri" w:hAnsi="Calibri" w:cs="Calibri"/>
          <w:color w:val="808080"/>
          <w:sz w:val="36"/>
          <w:szCs w:val="36"/>
          <w:lang w:val="fr-FR"/>
        </w:rPr>
        <w:t>Furch Guitars présente les nouveaux modèles de</w:t>
      </w:r>
      <w:r w:rsidRPr="00015BEE">
        <w:rPr>
          <w:rFonts w:ascii="Calibri" w:hAnsi="Calibri" w:cs="Calibri"/>
          <w:color w:val="808080"/>
          <w:sz w:val="36"/>
          <w:szCs w:val="36"/>
        </w:rPr>
        <w:t> </w:t>
      </w:r>
      <w:r w:rsidRPr="00015BEE">
        <w:rPr>
          <w:rFonts w:ascii="Calibri" w:hAnsi="Calibri" w:cs="Calibri"/>
          <w:color w:val="808080"/>
          <w:sz w:val="36"/>
          <w:szCs w:val="36"/>
          <w:lang w:val="fr-FR"/>
        </w:rPr>
        <w:t>sa</w:t>
      </w:r>
      <w:r w:rsidRPr="00015BEE">
        <w:rPr>
          <w:rFonts w:ascii="Calibri" w:hAnsi="Calibri" w:cs="Calibri"/>
          <w:color w:val="808080"/>
          <w:sz w:val="36"/>
          <w:szCs w:val="36"/>
        </w:rPr>
        <w:t> </w:t>
      </w:r>
      <w:r w:rsidRPr="00015BEE">
        <w:rPr>
          <w:rFonts w:ascii="Calibri" w:hAnsi="Calibri" w:cs="Calibri"/>
          <w:color w:val="808080"/>
          <w:sz w:val="36"/>
          <w:szCs w:val="36"/>
          <w:lang w:val="fr-FR"/>
        </w:rPr>
        <w:t xml:space="preserve">gamme la plus prestigieuse Red </w:t>
      </w:r>
      <w:proofErr w:type="spellStart"/>
      <w:r w:rsidRPr="00015BEE">
        <w:rPr>
          <w:rFonts w:ascii="Calibri" w:hAnsi="Calibri" w:cs="Calibri"/>
          <w:color w:val="808080"/>
          <w:sz w:val="36"/>
          <w:szCs w:val="36"/>
          <w:lang w:val="fr-FR"/>
        </w:rPr>
        <w:t>Series</w:t>
      </w:r>
      <w:proofErr w:type="spellEnd"/>
    </w:p>
    <w:p w14:paraId="22BCBF84" w14:textId="5B0CB12A" w:rsidR="006A3391" w:rsidRPr="00546BFA" w:rsidRDefault="0093101B" w:rsidP="00AB59BD">
      <w:pPr>
        <w:spacing w:before="360" w:after="0"/>
        <w:jc w:val="both"/>
        <w:rPr>
          <w:rFonts w:cs="Calibri"/>
          <w:b/>
          <w:sz w:val="24"/>
          <w:szCs w:val="24"/>
          <w:lang w:val="fr-FR"/>
        </w:rPr>
      </w:pPr>
      <w:bookmarkStart w:id="1" w:name="_Hlk505770900"/>
      <w:proofErr w:type="spellStart"/>
      <w:r w:rsidRPr="00546BFA">
        <w:rPr>
          <w:rFonts w:cs="Calibri"/>
          <w:b/>
          <w:sz w:val="24"/>
          <w:szCs w:val="24"/>
          <w:lang w:val="fr-FR"/>
        </w:rPr>
        <w:t>Velké</w:t>
      </w:r>
      <w:proofErr w:type="spellEnd"/>
      <w:r w:rsidRPr="00546BFA">
        <w:rPr>
          <w:rFonts w:cs="Calibri"/>
          <w:b/>
          <w:sz w:val="24"/>
          <w:szCs w:val="24"/>
          <w:lang w:val="fr-FR"/>
        </w:rPr>
        <w:t xml:space="preserve"> </w:t>
      </w:r>
      <w:proofErr w:type="spellStart"/>
      <w:r w:rsidRPr="00546BFA">
        <w:rPr>
          <w:rFonts w:cs="Calibri"/>
          <w:b/>
          <w:sz w:val="24"/>
          <w:szCs w:val="24"/>
          <w:lang w:val="fr-FR"/>
        </w:rPr>
        <w:t>Němčice</w:t>
      </w:r>
      <w:bookmarkEnd w:id="1"/>
      <w:proofErr w:type="spellEnd"/>
      <w:r w:rsidR="00BD6A8F" w:rsidRPr="00546BFA">
        <w:rPr>
          <w:rFonts w:cs="Calibri"/>
          <w:b/>
          <w:sz w:val="24"/>
          <w:szCs w:val="24"/>
          <w:lang w:val="fr-FR"/>
        </w:rPr>
        <w:t xml:space="preserve">, </w:t>
      </w:r>
      <w:r w:rsidR="00DF764C" w:rsidRPr="00DB4C6D">
        <w:rPr>
          <w:b/>
          <w:sz w:val="24"/>
          <w:lang w:val="fr-FR"/>
        </w:rPr>
        <w:t>La République tchèque</w:t>
      </w:r>
      <w:r w:rsidR="007249CE">
        <w:rPr>
          <w:b/>
          <w:sz w:val="24"/>
          <w:lang w:val="fr-FR"/>
        </w:rPr>
        <w:t xml:space="preserve"> </w:t>
      </w:r>
      <w:r w:rsidR="007249CE" w:rsidRPr="00546BFA">
        <w:rPr>
          <w:rFonts w:cs="Calibri"/>
          <w:b/>
          <w:sz w:val="24"/>
          <w:szCs w:val="24"/>
          <w:lang w:val="fr-FR"/>
        </w:rPr>
        <w:t>–</w:t>
      </w:r>
      <w:r w:rsidR="00DF764C">
        <w:rPr>
          <w:b/>
          <w:sz w:val="24"/>
          <w:lang w:val="fr-FR"/>
        </w:rPr>
        <w:t xml:space="preserve"> </w:t>
      </w:r>
      <w:r w:rsidR="00015BEE">
        <w:rPr>
          <w:rFonts w:cs="Calibri"/>
          <w:b/>
          <w:sz w:val="24"/>
          <w:szCs w:val="24"/>
          <w:lang w:val="fr-FR"/>
        </w:rPr>
        <w:t>1</w:t>
      </w:r>
      <w:r w:rsidR="00D01D52">
        <w:rPr>
          <w:rFonts w:cs="Calibri"/>
          <w:b/>
          <w:sz w:val="24"/>
          <w:szCs w:val="24"/>
          <w:lang w:val="fr-FR"/>
        </w:rPr>
        <w:t>7</w:t>
      </w:r>
      <w:r w:rsidR="00FD5533" w:rsidRPr="00546BFA">
        <w:rPr>
          <w:rFonts w:cs="Calibri"/>
          <w:b/>
          <w:sz w:val="24"/>
          <w:szCs w:val="24"/>
          <w:lang w:val="fr-FR"/>
        </w:rPr>
        <w:t xml:space="preserve"> </w:t>
      </w:r>
      <w:r w:rsidR="00015BEE">
        <w:rPr>
          <w:rFonts w:cs="Calibri"/>
          <w:b/>
          <w:sz w:val="24"/>
          <w:szCs w:val="24"/>
          <w:lang w:val="fr-FR"/>
        </w:rPr>
        <w:t>mai</w:t>
      </w:r>
      <w:r w:rsidR="00C47EE9">
        <w:rPr>
          <w:rFonts w:cs="Calibri"/>
          <w:b/>
          <w:sz w:val="24"/>
          <w:szCs w:val="24"/>
          <w:lang w:val="fr-FR"/>
        </w:rPr>
        <w:t xml:space="preserve"> </w:t>
      </w:r>
      <w:r w:rsidR="00FD5533" w:rsidRPr="00546BFA">
        <w:rPr>
          <w:rFonts w:cs="Calibri"/>
          <w:b/>
          <w:sz w:val="24"/>
          <w:szCs w:val="24"/>
          <w:lang w:val="fr-FR"/>
        </w:rPr>
        <w:t>201</w:t>
      </w:r>
      <w:r w:rsidR="00841D12" w:rsidRPr="00546BFA">
        <w:rPr>
          <w:rFonts w:cs="Calibri"/>
          <w:b/>
          <w:sz w:val="24"/>
          <w:szCs w:val="24"/>
          <w:lang w:val="fr-FR"/>
        </w:rPr>
        <w:t>9</w:t>
      </w:r>
      <w:r w:rsidR="00FD5533" w:rsidRPr="00546BFA">
        <w:rPr>
          <w:rFonts w:cs="Calibri"/>
          <w:b/>
          <w:sz w:val="24"/>
          <w:szCs w:val="24"/>
          <w:lang w:val="fr-FR"/>
        </w:rPr>
        <w:t xml:space="preserve"> – </w:t>
      </w:r>
      <w:r w:rsidR="00841D12" w:rsidRPr="00546BFA">
        <w:rPr>
          <w:rFonts w:cs="Calibri"/>
          <w:b/>
          <w:sz w:val="24"/>
          <w:szCs w:val="24"/>
          <w:lang w:val="fr-FR"/>
        </w:rPr>
        <w:t>La société Furch Guitars (</w:t>
      </w:r>
      <w:hyperlink r:id="rId7" w:history="1">
        <w:r w:rsidR="00841D12" w:rsidRPr="008E47CF">
          <w:rPr>
            <w:rStyle w:val="Hypertextovodkaz"/>
            <w:rFonts w:cs="Calibri"/>
            <w:b/>
            <w:color w:val="808080"/>
            <w:sz w:val="24"/>
            <w:szCs w:val="24"/>
            <w:lang w:val="fr-FR"/>
          </w:rPr>
          <w:t>Furch</w:t>
        </w:r>
      </w:hyperlink>
      <w:r w:rsidR="00841D12" w:rsidRPr="00546BFA">
        <w:rPr>
          <w:rFonts w:cs="Calibri"/>
          <w:b/>
          <w:sz w:val="24"/>
          <w:szCs w:val="24"/>
          <w:lang w:val="fr-FR"/>
        </w:rPr>
        <w:t xml:space="preserve">), </w:t>
      </w:r>
      <w:r w:rsidR="00015BEE" w:rsidRPr="00015BEE">
        <w:rPr>
          <w:rFonts w:cs="Calibri"/>
          <w:b/>
          <w:sz w:val="24"/>
          <w:szCs w:val="24"/>
          <w:lang w:val="fr-FR"/>
        </w:rPr>
        <w:t>l’un des plus grands fabricants mondiaux de guitares de haute qualité, a</w:t>
      </w:r>
      <w:r w:rsidR="00015BEE" w:rsidRPr="00015BEE">
        <w:rPr>
          <w:sz w:val="24"/>
          <w:szCs w:val="24"/>
        </w:rPr>
        <w:t> </w:t>
      </w:r>
      <w:r w:rsidR="00015BEE" w:rsidRPr="00015BEE">
        <w:rPr>
          <w:rFonts w:cs="Calibri"/>
          <w:b/>
          <w:sz w:val="24"/>
          <w:szCs w:val="24"/>
          <w:lang w:val="fr-FR"/>
        </w:rPr>
        <w:t xml:space="preserve">modifié sa gamme supérieure de guitares acoustiques Red </w:t>
      </w:r>
      <w:proofErr w:type="spellStart"/>
      <w:r w:rsidR="00015BEE" w:rsidRPr="00015BEE">
        <w:rPr>
          <w:rFonts w:cs="Calibri"/>
          <w:b/>
          <w:sz w:val="24"/>
          <w:szCs w:val="24"/>
          <w:lang w:val="fr-FR"/>
        </w:rPr>
        <w:t>Series</w:t>
      </w:r>
      <w:proofErr w:type="spellEnd"/>
      <w:r w:rsidR="00015BEE" w:rsidRPr="00015BEE">
        <w:rPr>
          <w:rFonts w:cs="Calibri"/>
          <w:b/>
          <w:sz w:val="24"/>
          <w:szCs w:val="24"/>
          <w:lang w:val="fr-FR"/>
        </w:rPr>
        <w:t xml:space="preserve"> en y intégrant de</w:t>
      </w:r>
      <w:r w:rsidR="00015BEE" w:rsidRPr="00015BEE">
        <w:rPr>
          <w:sz w:val="24"/>
          <w:szCs w:val="24"/>
        </w:rPr>
        <w:t> </w:t>
      </w:r>
      <w:r w:rsidR="00015BEE" w:rsidRPr="00015BEE">
        <w:rPr>
          <w:rFonts w:cs="Calibri"/>
          <w:b/>
          <w:sz w:val="24"/>
          <w:szCs w:val="24"/>
          <w:lang w:val="fr-FR"/>
        </w:rPr>
        <w:t>nouveaux modèles. Les nouveautés proposent une combinaison de technologies de</w:t>
      </w:r>
      <w:r w:rsidR="00015BEE" w:rsidRPr="00015BEE">
        <w:rPr>
          <w:sz w:val="24"/>
          <w:szCs w:val="24"/>
        </w:rPr>
        <w:t> </w:t>
      </w:r>
      <w:r w:rsidR="00015BEE" w:rsidRPr="00015BEE">
        <w:rPr>
          <w:rFonts w:cs="Calibri"/>
          <w:b/>
          <w:sz w:val="24"/>
          <w:szCs w:val="24"/>
          <w:lang w:val="fr-FR"/>
        </w:rPr>
        <w:t>fabrication exceptionnelles, de matériaux haut de gamme et d'éléments décoratifs, disponibles uniquement pour les modèles sur mesure</w:t>
      </w:r>
      <w:r w:rsidR="004A062E" w:rsidRPr="004A062E">
        <w:rPr>
          <w:rFonts w:cs="Calibri"/>
          <w:b/>
          <w:sz w:val="24"/>
          <w:szCs w:val="24"/>
          <w:lang w:val="fr-FR"/>
        </w:rPr>
        <w:t>.</w:t>
      </w:r>
    </w:p>
    <w:p w14:paraId="2F930277" w14:textId="70F81B08" w:rsidR="00015BEE" w:rsidRPr="00015BEE" w:rsidRDefault="00015BEE" w:rsidP="00015BEE">
      <w:pPr>
        <w:spacing w:before="240" w:after="0"/>
        <w:jc w:val="both"/>
        <w:rPr>
          <w:rFonts w:eastAsia="Times New Roman" w:cs="Calibri"/>
          <w:sz w:val="24"/>
          <w:szCs w:val="24"/>
          <w:lang w:val="fr-FR"/>
        </w:rPr>
      </w:pPr>
      <w:r w:rsidRPr="00015BEE">
        <w:rPr>
          <w:rFonts w:eastAsia="Times New Roman" w:cs="Calibri"/>
          <w:sz w:val="24"/>
          <w:szCs w:val="24"/>
          <w:lang w:val="fr-FR"/>
        </w:rPr>
        <w:t xml:space="preserve">La gamme la plus prestigieuse de guitares acoustiques entièrement massives Furch Red </w:t>
      </w:r>
      <w:proofErr w:type="spellStart"/>
      <w:r w:rsidRPr="00015BEE">
        <w:rPr>
          <w:rFonts w:eastAsia="Times New Roman" w:cs="Calibri"/>
          <w:sz w:val="24"/>
          <w:szCs w:val="24"/>
          <w:lang w:val="fr-FR"/>
        </w:rPr>
        <w:t>Series</w:t>
      </w:r>
      <w:proofErr w:type="spellEnd"/>
      <w:r w:rsidRPr="00015BEE">
        <w:rPr>
          <w:rFonts w:eastAsia="Times New Roman" w:cs="Calibri"/>
          <w:sz w:val="24"/>
          <w:szCs w:val="24"/>
          <w:lang w:val="fr-FR"/>
        </w:rPr>
        <w:t xml:space="preserve"> se caractérise par une association de technologies de fabrication et de conception d’exception, comprenant avant tout un réglage spécialement conçu entre la table d’harmonie et la plaque du fond, une finition en surface ultra-mince et uniforme Full-Pore High-Gloss Finish, un polissage robotique de précision ainsi qu’une solution de</w:t>
      </w:r>
      <w:r w:rsidRPr="00015BEE">
        <w:rPr>
          <w:sz w:val="24"/>
          <w:szCs w:val="24"/>
        </w:rPr>
        <w:t> </w:t>
      </w:r>
      <w:r w:rsidRPr="00015BEE">
        <w:rPr>
          <w:rFonts w:eastAsia="Times New Roman" w:cs="Calibri"/>
          <w:sz w:val="24"/>
          <w:szCs w:val="24"/>
          <w:lang w:val="fr-FR"/>
        </w:rPr>
        <w:t>conception de renforcement révolutionnaire du manche de guitare Furch CNR System®. Associées à des matériaux de première qualité, ces technologies confèrent aux</w:t>
      </w:r>
      <w:r w:rsidRPr="00015BEE">
        <w:rPr>
          <w:sz w:val="24"/>
          <w:szCs w:val="24"/>
        </w:rPr>
        <w:t> </w:t>
      </w:r>
      <w:r w:rsidRPr="00015BEE">
        <w:rPr>
          <w:rFonts w:eastAsia="Times New Roman" w:cs="Calibri"/>
          <w:sz w:val="24"/>
          <w:szCs w:val="24"/>
          <w:lang w:val="fr-FR"/>
        </w:rPr>
        <w:t xml:space="preserve">instruments de la gamme Red </w:t>
      </w:r>
      <w:proofErr w:type="spellStart"/>
      <w:r w:rsidRPr="00015BEE">
        <w:rPr>
          <w:rFonts w:eastAsia="Times New Roman" w:cs="Calibri"/>
          <w:sz w:val="24"/>
          <w:szCs w:val="24"/>
          <w:lang w:val="fr-FR"/>
        </w:rPr>
        <w:t>Series</w:t>
      </w:r>
      <w:proofErr w:type="spellEnd"/>
      <w:r w:rsidRPr="00015BEE">
        <w:rPr>
          <w:rFonts w:eastAsia="Times New Roman" w:cs="Calibri"/>
          <w:sz w:val="24"/>
          <w:szCs w:val="24"/>
          <w:lang w:val="fr-FR"/>
        </w:rPr>
        <w:t xml:space="preserve"> un merveilleux son mélodique qui subjuguera chaque joueur.</w:t>
      </w:r>
    </w:p>
    <w:p w14:paraId="3383075A" w14:textId="42C3DA1D" w:rsidR="00C21994" w:rsidRPr="00546BFA" w:rsidRDefault="00015BEE" w:rsidP="00015BEE">
      <w:pPr>
        <w:spacing w:before="120" w:after="0"/>
        <w:jc w:val="both"/>
        <w:rPr>
          <w:rFonts w:eastAsia="Times New Roman" w:cs="Calibri"/>
          <w:sz w:val="24"/>
          <w:szCs w:val="24"/>
          <w:lang w:val="fr-FR"/>
        </w:rPr>
      </w:pPr>
      <w:r w:rsidRPr="00015BEE">
        <w:rPr>
          <w:rFonts w:eastAsia="Times New Roman" w:cs="Calibri"/>
          <w:sz w:val="24"/>
          <w:szCs w:val="24"/>
          <w:lang w:val="fr-FR"/>
        </w:rPr>
        <w:t>Les nouveaux modèles Furch Red LC et Furch Red SR sont disponibles dans une</w:t>
      </w:r>
      <w:r w:rsidRPr="00015BEE">
        <w:rPr>
          <w:sz w:val="24"/>
          <w:szCs w:val="24"/>
        </w:rPr>
        <w:t> </w:t>
      </w:r>
      <w:r w:rsidRPr="00015BEE">
        <w:rPr>
          <w:rFonts w:eastAsia="Times New Roman" w:cs="Calibri"/>
          <w:sz w:val="24"/>
          <w:szCs w:val="24"/>
          <w:lang w:val="fr-FR"/>
        </w:rPr>
        <w:t xml:space="preserve">combinaison alliant épicéa alpin et </w:t>
      </w:r>
      <w:proofErr w:type="spellStart"/>
      <w:r w:rsidRPr="00015BEE">
        <w:rPr>
          <w:rFonts w:eastAsia="Times New Roman" w:cs="Calibri"/>
          <w:sz w:val="24"/>
          <w:szCs w:val="24"/>
          <w:lang w:val="fr-FR"/>
        </w:rPr>
        <w:t>cocobolo</w:t>
      </w:r>
      <w:proofErr w:type="spellEnd"/>
      <w:r w:rsidRPr="00015BEE">
        <w:rPr>
          <w:rFonts w:eastAsia="Times New Roman" w:cs="Calibri"/>
          <w:sz w:val="24"/>
          <w:szCs w:val="24"/>
          <w:lang w:val="fr-FR"/>
        </w:rPr>
        <w:t xml:space="preserve"> ou encore épicéa d’épinette et</w:t>
      </w:r>
      <w:r w:rsidRPr="00015BEE">
        <w:rPr>
          <w:sz w:val="24"/>
          <w:szCs w:val="24"/>
        </w:rPr>
        <w:t> </w:t>
      </w:r>
      <w:r w:rsidRPr="00015BEE">
        <w:rPr>
          <w:rFonts w:eastAsia="Times New Roman" w:cs="Calibri"/>
          <w:sz w:val="24"/>
          <w:szCs w:val="24"/>
          <w:lang w:val="fr-FR"/>
        </w:rPr>
        <w:t>palissandre indien. Les sillets de chevalet et de la tête comme la touche sont formés à</w:t>
      </w:r>
      <w:r w:rsidRPr="00015BEE">
        <w:rPr>
          <w:sz w:val="24"/>
          <w:szCs w:val="24"/>
        </w:rPr>
        <w:t> </w:t>
      </w:r>
      <w:r w:rsidRPr="00015BEE">
        <w:rPr>
          <w:rFonts w:eastAsia="Times New Roman" w:cs="Calibri"/>
          <w:sz w:val="24"/>
          <w:szCs w:val="24"/>
          <w:lang w:val="fr-FR"/>
        </w:rPr>
        <w:t>partir de ziricote d’Amérique centrale, au dessin distinctif. La beauté de ces bois est</w:t>
      </w:r>
      <w:r w:rsidRPr="00015BEE">
        <w:rPr>
          <w:sz w:val="24"/>
          <w:szCs w:val="24"/>
        </w:rPr>
        <w:t> </w:t>
      </w:r>
      <w:r w:rsidRPr="00015BEE">
        <w:rPr>
          <w:rFonts w:eastAsia="Times New Roman" w:cs="Calibri"/>
          <w:sz w:val="24"/>
          <w:szCs w:val="24"/>
          <w:lang w:val="fr-FR"/>
        </w:rPr>
        <w:t>soulignée par une série d’éléments décoratifs de qualité, faits de koa hawaïen et</w:t>
      </w:r>
      <w:r w:rsidRPr="00015BEE">
        <w:rPr>
          <w:sz w:val="24"/>
          <w:szCs w:val="24"/>
        </w:rPr>
        <w:t> </w:t>
      </w:r>
      <w:r w:rsidRPr="00015BEE">
        <w:rPr>
          <w:rFonts w:eastAsia="Times New Roman" w:cs="Calibri"/>
          <w:sz w:val="24"/>
          <w:szCs w:val="24"/>
          <w:lang w:val="fr-FR"/>
        </w:rPr>
        <w:t>d’ormeau vert, tels que la rosace, les incrustations de la table d’harmonie, le</w:t>
      </w:r>
      <w:r w:rsidRPr="00015BEE">
        <w:rPr>
          <w:sz w:val="24"/>
          <w:szCs w:val="24"/>
        </w:rPr>
        <w:t> </w:t>
      </w:r>
      <w:r w:rsidRPr="00015BEE">
        <w:rPr>
          <w:rFonts w:eastAsia="Times New Roman" w:cs="Calibri"/>
          <w:sz w:val="24"/>
          <w:szCs w:val="24"/>
          <w:lang w:val="fr-FR"/>
        </w:rPr>
        <w:t>parement de la caisse, de la touche et de la tête de l’instrument. L’ormeau a</w:t>
      </w:r>
      <w:r w:rsidRPr="00015BEE">
        <w:rPr>
          <w:sz w:val="24"/>
          <w:szCs w:val="24"/>
        </w:rPr>
        <w:t> </w:t>
      </w:r>
      <w:r w:rsidRPr="00015BEE">
        <w:rPr>
          <w:rFonts w:eastAsia="Times New Roman" w:cs="Calibri"/>
          <w:sz w:val="24"/>
          <w:szCs w:val="24"/>
          <w:lang w:val="fr-FR"/>
        </w:rPr>
        <w:t>également été employé pour réaliser les incrustations en forme de feuilles de la tête de la guitare. Un motif similaire de nacre blanche orne par ailleurs la touche.</w:t>
      </w:r>
    </w:p>
    <w:p w14:paraId="3D9119C0" w14:textId="296CC91E" w:rsidR="004A062E" w:rsidRPr="004A062E" w:rsidRDefault="00015BEE" w:rsidP="004A062E">
      <w:pPr>
        <w:spacing w:before="120" w:after="0"/>
        <w:jc w:val="both"/>
        <w:rPr>
          <w:rFonts w:eastAsia="Times New Roman" w:cs="Calibri"/>
          <w:sz w:val="24"/>
          <w:szCs w:val="24"/>
          <w:lang w:val="fr-FR"/>
        </w:rPr>
      </w:pPr>
      <w:r w:rsidRPr="00015BEE">
        <w:rPr>
          <w:rFonts w:eastAsia="Times New Roman" w:cs="Calibri"/>
          <w:i/>
          <w:sz w:val="24"/>
          <w:szCs w:val="24"/>
          <w:lang w:val="fr-FR"/>
        </w:rPr>
        <w:t>« En concevant les nouveaux modèles Red, nous avons essayé de combiner des</w:t>
      </w:r>
      <w:r w:rsidRPr="00015BEE">
        <w:rPr>
          <w:sz w:val="24"/>
          <w:szCs w:val="24"/>
        </w:rPr>
        <w:t> </w:t>
      </w:r>
      <w:r w:rsidRPr="00015BEE">
        <w:rPr>
          <w:rFonts w:eastAsia="Times New Roman" w:cs="Calibri"/>
          <w:i/>
          <w:sz w:val="24"/>
          <w:szCs w:val="24"/>
          <w:lang w:val="fr-FR"/>
        </w:rPr>
        <w:t>matériaux ornementaux traditionnels comme l’ormeau vert et la nacre blanche avec les teintes à la fois colorées et chaudes du bois exotique. Le résultat obtenu est une paire d’instruments qui non seulement donne aux musiciens un excellent son, mais aussi un</w:t>
      </w:r>
      <w:r w:rsidRPr="00015BEE">
        <w:rPr>
          <w:sz w:val="24"/>
          <w:szCs w:val="24"/>
        </w:rPr>
        <w:t> </w:t>
      </w:r>
      <w:r w:rsidRPr="00015BEE">
        <w:rPr>
          <w:rFonts w:eastAsia="Times New Roman" w:cs="Calibri"/>
          <w:i/>
          <w:sz w:val="24"/>
          <w:szCs w:val="24"/>
          <w:lang w:val="fr-FR"/>
        </w:rPr>
        <w:t xml:space="preserve">aspect envoûtant », </w:t>
      </w:r>
      <w:r w:rsidRPr="00015BEE">
        <w:rPr>
          <w:rFonts w:eastAsia="Times New Roman" w:cs="Calibri"/>
          <w:sz w:val="24"/>
          <w:szCs w:val="24"/>
          <w:lang w:val="fr-FR"/>
        </w:rPr>
        <w:t>explique Petr Furch, directeur de Furch Guitars.</w:t>
      </w:r>
    </w:p>
    <w:p w14:paraId="43EBCC71" w14:textId="68F29E43" w:rsidR="00015BEE" w:rsidRPr="00015BEE" w:rsidRDefault="00015BEE" w:rsidP="00015BEE">
      <w:pPr>
        <w:spacing w:before="120" w:after="0" w:line="240" w:lineRule="auto"/>
        <w:jc w:val="both"/>
        <w:rPr>
          <w:rFonts w:eastAsia="Times New Roman" w:cs="Calibri"/>
          <w:sz w:val="24"/>
          <w:szCs w:val="24"/>
          <w:lang w:val="fr-FR"/>
        </w:rPr>
      </w:pPr>
      <w:r w:rsidRPr="00015BEE">
        <w:rPr>
          <w:rFonts w:eastAsia="Times New Roman" w:cs="Calibri"/>
          <w:sz w:val="24"/>
          <w:szCs w:val="24"/>
          <w:lang w:val="fr-FR"/>
        </w:rPr>
        <w:lastRenderedPageBreak/>
        <w:t>Les modèles Furch Red LC et Furch Red SR sont également équipés du mécanisme de</w:t>
      </w:r>
      <w:r w:rsidRPr="00015BEE">
        <w:rPr>
          <w:sz w:val="24"/>
          <w:szCs w:val="24"/>
        </w:rPr>
        <w:t> </w:t>
      </w:r>
      <w:r w:rsidRPr="00015BEE">
        <w:rPr>
          <w:rFonts w:eastAsia="Times New Roman" w:cs="Calibri"/>
          <w:sz w:val="24"/>
          <w:szCs w:val="24"/>
          <w:lang w:val="fr-FR"/>
        </w:rPr>
        <w:t xml:space="preserve">réglage haut de gamme </w:t>
      </w:r>
      <w:proofErr w:type="spellStart"/>
      <w:r w:rsidRPr="00015BEE">
        <w:rPr>
          <w:rFonts w:eastAsia="Times New Roman" w:cs="Calibri"/>
          <w:sz w:val="24"/>
          <w:szCs w:val="24"/>
          <w:lang w:val="fr-FR"/>
        </w:rPr>
        <w:t>Gotoh</w:t>
      </w:r>
      <w:proofErr w:type="spellEnd"/>
      <w:r w:rsidRPr="00015BEE">
        <w:rPr>
          <w:rFonts w:eastAsia="Times New Roman" w:cs="Calibri"/>
          <w:sz w:val="24"/>
          <w:szCs w:val="24"/>
          <w:lang w:val="fr-FR"/>
        </w:rPr>
        <w:t xml:space="preserve"> 510 en argent patiné, complété de chevilles en ébène poli et de mécaniques de haute précision, soit 1:21. En outre, l’étui rigide de haute qualité Hiscox assure la sécurité des instruments pendant leur transport.</w:t>
      </w:r>
    </w:p>
    <w:p w14:paraId="5B6F248F" w14:textId="49F3CCD3" w:rsidR="000639EB" w:rsidRDefault="00015BEE" w:rsidP="00015BEE">
      <w:pPr>
        <w:spacing w:before="120" w:after="0" w:line="240" w:lineRule="auto"/>
        <w:jc w:val="both"/>
        <w:rPr>
          <w:rFonts w:eastAsia="Times New Roman" w:cs="Calibri"/>
          <w:sz w:val="24"/>
          <w:szCs w:val="24"/>
          <w:lang w:val="fr-FR"/>
        </w:rPr>
      </w:pPr>
      <w:r w:rsidRPr="00015BEE">
        <w:rPr>
          <w:rFonts w:eastAsia="Times New Roman" w:cs="Calibri"/>
          <w:sz w:val="24"/>
          <w:szCs w:val="24"/>
          <w:lang w:val="fr-FR"/>
        </w:rPr>
        <w:t xml:space="preserve">Les nouveaux modèles Furch Red LC et Furch Red SR sont désormais disponibles auprès des revendeurs autorisés de la marque Furch. D’autre part, la gamme Red </w:t>
      </w:r>
      <w:proofErr w:type="spellStart"/>
      <w:r w:rsidRPr="00015BEE">
        <w:rPr>
          <w:rFonts w:eastAsia="Times New Roman" w:cs="Calibri"/>
          <w:sz w:val="24"/>
          <w:szCs w:val="24"/>
          <w:lang w:val="fr-FR"/>
        </w:rPr>
        <w:t>Series</w:t>
      </w:r>
      <w:proofErr w:type="spellEnd"/>
      <w:r w:rsidRPr="00015BEE">
        <w:rPr>
          <w:rFonts w:eastAsia="Times New Roman" w:cs="Calibri"/>
          <w:sz w:val="24"/>
          <w:szCs w:val="24"/>
          <w:lang w:val="fr-FR"/>
        </w:rPr>
        <w:t xml:space="preserve"> comprend depuis peu les modèles Furch Pure LC et Furch Pure SR, lesquels ont repris les</w:t>
      </w:r>
      <w:r w:rsidRPr="00015BEE">
        <w:rPr>
          <w:sz w:val="24"/>
          <w:szCs w:val="24"/>
        </w:rPr>
        <w:t> </w:t>
      </w:r>
      <w:r w:rsidRPr="00015BEE">
        <w:rPr>
          <w:rFonts w:eastAsia="Times New Roman" w:cs="Calibri"/>
          <w:sz w:val="24"/>
          <w:szCs w:val="24"/>
          <w:lang w:val="fr-FR"/>
        </w:rPr>
        <w:t>caractéristiques techniques du modèle Furch Red Plus.</w:t>
      </w:r>
    </w:p>
    <w:p w14:paraId="42145FC6" w14:textId="5739B204" w:rsidR="002F442C" w:rsidRPr="00546BFA" w:rsidRDefault="002F442C" w:rsidP="00544456">
      <w:pPr>
        <w:spacing w:before="480" w:after="0" w:line="240" w:lineRule="auto"/>
        <w:jc w:val="both"/>
        <w:rPr>
          <w:rFonts w:cs="Calibri"/>
          <w:b/>
          <w:sz w:val="20"/>
          <w:szCs w:val="20"/>
          <w:lang w:val="fr-FR"/>
        </w:rPr>
      </w:pPr>
      <w:r w:rsidRPr="00546BFA">
        <w:rPr>
          <w:rFonts w:cs="Calibri"/>
          <w:b/>
          <w:sz w:val="20"/>
          <w:szCs w:val="20"/>
          <w:lang w:val="fr-FR"/>
        </w:rPr>
        <w:t>Furch Guitars</w:t>
      </w:r>
    </w:p>
    <w:p w14:paraId="22AB13B6" w14:textId="2DBF6FC5" w:rsidR="002F442C" w:rsidRPr="00546BFA" w:rsidRDefault="00546BFA" w:rsidP="002F442C">
      <w:pPr>
        <w:spacing w:before="120" w:after="0" w:line="240" w:lineRule="auto"/>
        <w:jc w:val="both"/>
        <w:rPr>
          <w:rFonts w:cs="Calibri"/>
          <w:sz w:val="20"/>
          <w:szCs w:val="20"/>
          <w:lang w:val="fr-FR"/>
        </w:rPr>
      </w:pPr>
      <w:r w:rsidRPr="00546BFA">
        <w:rPr>
          <w:rFonts w:cs="Calibri"/>
          <w:sz w:val="20"/>
          <w:szCs w:val="20"/>
          <w:lang w:val="fr-FR"/>
        </w:rPr>
        <w:t>La société Furch Guitars (Furch) a été fondée en 1981 et elle est devenue progressivement un des plus importants fabricants de guitares et de violons acoustiques entièrement en bois. Le site de fabrication et</w:t>
      </w:r>
      <w:r w:rsidRPr="00546BFA">
        <w:rPr>
          <w:sz w:val="20"/>
          <w:szCs w:val="20"/>
        </w:rPr>
        <w:t> </w:t>
      </w:r>
      <w:r w:rsidRPr="00546BFA">
        <w:rPr>
          <w:rFonts w:cs="Calibri"/>
          <w:sz w:val="20"/>
          <w:szCs w:val="20"/>
          <w:lang w:val="fr-FR"/>
        </w:rPr>
        <w:t xml:space="preserve">le siège de la société se trouvent à </w:t>
      </w:r>
      <w:proofErr w:type="spellStart"/>
      <w:r w:rsidRPr="00546BFA">
        <w:rPr>
          <w:rFonts w:cs="Calibri"/>
          <w:sz w:val="20"/>
          <w:szCs w:val="20"/>
          <w:lang w:val="fr-FR"/>
        </w:rPr>
        <w:t>Velké</w:t>
      </w:r>
      <w:proofErr w:type="spellEnd"/>
      <w:r w:rsidRPr="00546BFA">
        <w:rPr>
          <w:rFonts w:cs="Calibri"/>
          <w:sz w:val="20"/>
          <w:szCs w:val="20"/>
          <w:lang w:val="fr-FR"/>
        </w:rPr>
        <w:t xml:space="preserve"> </w:t>
      </w:r>
      <w:proofErr w:type="spellStart"/>
      <w:r w:rsidRPr="00546BFA">
        <w:rPr>
          <w:rFonts w:cs="Calibri"/>
          <w:sz w:val="20"/>
          <w:szCs w:val="20"/>
          <w:lang w:val="fr-FR"/>
        </w:rPr>
        <w:t>Němčice</w:t>
      </w:r>
      <w:proofErr w:type="spellEnd"/>
      <w:r w:rsidRPr="00546BFA">
        <w:rPr>
          <w:rFonts w:cs="Calibri"/>
          <w:sz w:val="20"/>
          <w:szCs w:val="20"/>
          <w:lang w:val="fr-FR"/>
        </w:rPr>
        <w:t>, pas loin de Brno. La société Furch associe avec</w:t>
      </w:r>
      <w:r w:rsidRPr="00546BFA">
        <w:rPr>
          <w:sz w:val="20"/>
          <w:szCs w:val="20"/>
        </w:rPr>
        <w:t> </w:t>
      </w:r>
      <w:r w:rsidRPr="00546BFA">
        <w:rPr>
          <w:rFonts w:cs="Calibri"/>
          <w:sz w:val="20"/>
          <w:szCs w:val="20"/>
          <w:lang w:val="fr-FR"/>
        </w:rPr>
        <w:t>succès un savoir-faire de longue date dans le domaine de la fabrication manuelle des guitares et</w:t>
      </w:r>
      <w:r w:rsidRPr="00546BFA">
        <w:rPr>
          <w:sz w:val="20"/>
          <w:szCs w:val="20"/>
        </w:rPr>
        <w:t> </w:t>
      </w:r>
      <w:r w:rsidRPr="00546BFA">
        <w:rPr>
          <w:rFonts w:cs="Calibri"/>
          <w:sz w:val="20"/>
          <w:szCs w:val="20"/>
          <w:lang w:val="fr-FR"/>
        </w:rPr>
        <w:t>des</w:t>
      </w:r>
      <w:r w:rsidRPr="00546BFA">
        <w:rPr>
          <w:sz w:val="20"/>
          <w:szCs w:val="20"/>
        </w:rPr>
        <w:t> </w:t>
      </w:r>
      <w:r w:rsidRPr="00546BFA">
        <w:rPr>
          <w:rFonts w:cs="Calibri"/>
          <w:sz w:val="20"/>
          <w:szCs w:val="20"/>
          <w:lang w:val="fr-FR"/>
        </w:rPr>
        <w:t>procédés de fabrication ultramodernes, des technologies et des innovations propres, grâce auxquels elle fournit au marché des instruments de musique de qualité premium, dotés de paramètres acoustiques et de matériaux par excellence. La société Furch fournit des instruments avec une garantie de</w:t>
      </w:r>
      <w:r w:rsidRPr="00546BFA">
        <w:rPr>
          <w:sz w:val="20"/>
          <w:szCs w:val="20"/>
        </w:rPr>
        <w:t> </w:t>
      </w:r>
      <w:r w:rsidRPr="00546BFA">
        <w:rPr>
          <w:rFonts w:cs="Calibri"/>
          <w:sz w:val="20"/>
          <w:szCs w:val="20"/>
          <w:lang w:val="fr-FR"/>
        </w:rPr>
        <w:t>trois ans dans 32 pays sur cinq continents. Elle emploie plus de 60 maitres-artisans de pointe et</w:t>
      </w:r>
      <w:r w:rsidRPr="00546BFA">
        <w:rPr>
          <w:sz w:val="20"/>
          <w:szCs w:val="20"/>
        </w:rPr>
        <w:t> </w:t>
      </w:r>
      <w:r w:rsidRPr="00546BFA">
        <w:rPr>
          <w:rFonts w:cs="Calibri"/>
          <w:sz w:val="20"/>
          <w:szCs w:val="20"/>
          <w:lang w:val="fr-FR"/>
        </w:rPr>
        <w:t xml:space="preserve">fabrique plus de </w:t>
      </w:r>
      <w:r w:rsidR="00932CD5">
        <w:rPr>
          <w:rFonts w:cs="Calibri"/>
          <w:sz w:val="20"/>
          <w:szCs w:val="20"/>
          <w:lang w:val="fr-FR"/>
        </w:rPr>
        <w:t>8</w:t>
      </w:r>
      <w:r w:rsidRPr="00546BFA">
        <w:rPr>
          <w:rFonts w:cs="Calibri"/>
          <w:sz w:val="20"/>
          <w:szCs w:val="20"/>
          <w:lang w:val="fr-FR"/>
        </w:rPr>
        <w:t xml:space="preserve"> 000 guitares par an utilisées par exemple par</w:t>
      </w:r>
      <w:r w:rsidR="002F442C" w:rsidRPr="00546BFA">
        <w:rPr>
          <w:rFonts w:cs="Calibri"/>
          <w:sz w:val="20"/>
          <w:szCs w:val="20"/>
          <w:lang w:val="fr-FR"/>
        </w:rPr>
        <w:t xml:space="preserve"> </w:t>
      </w:r>
      <w:r w:rsidRPr="00546BFA">
        <w:rPr>
          <w:rFonts w:cs="Calibri"/>
          <w:sz w:val="20"/>
          <w:szCs w:val="20"/>
          <w:lang w:val="fr-FR"/>
        </w:rPr>
        <w:t xml:space="preserve">Al di </w:t>
      </w:r>
      <w:proofErr w:type="spellStart"/>
      <w:r w:rsidRPr="00546BFA">
        <w:rPr>
          <w:rFonts w:cs="Calibri"/>
          <w:sz w:val="20"/>
          <w:szCs w:val="20"/>
          <w:lang w:val="fr-FR"/>
        </w:rPr>
        <w:t>Meola</w:t>
      </w:r>
      <w:proofErr w:type="spellEnd"/>
      <w:r w:rsidRPr="00546BFA">
        <w:rPr>
          <w:rFonts w:cs="Calibri"/>
          <w:sz w:val="20"/>
          <w:szCs w:val="20"/>
          <w:lang w:val="fr-FR"/>
        </w:rPr>
        <w:t xml:space="preserve">, Suzanne Vega, Per </w:t>
      </w:r>
      <w:proofErr w:type="spellStart"/>
      <w:r w:rsidRPr="00546BFA">
        <w:rPr>
          <w:rFonts w:cs="Calibri"/>
          <w:sz w:val="20"/>
          <w:szCs w:val="20"/>
          <w:lang w:val="fr-FR"/>
        </w:rPr>
        <w:t>Gessle</w:t>
      </w:r>
      <w:proofErr w:type="spellEnd"/>
      <w:r w:rsidRPr="00546BFA">
        <w:rPr>
          <w:rFonts w:cs="Calibri"/>
          <w:sz w:val="20"/>
          <w:szCs w:val="20"/>
          <w:lang w:val="fr-FR"/>
        </w:rPr>
        <w:t>, Glen Hansard</w:t>
      </w:r>
      <w:r w:rsidR="00590DB3">
        <w:rPr>
          <w:rFonts w:cs="Calibri"/>
          <w:sz w:val="20"/>
          <w:szCs w:val="20"/>
          <w:lang w:val="fr-FR"/>
        </w:rPr>
        <w:t xml:space="preserve"> ou</w:t>
      </w:r>
      <w:r w:rsidRPr="00546BFA">
        <w:rPr>
          <w:rFonts w:cs="Calibri"/>
          <w:sz w:val="20"/>
          <w:szCs w:val="20"/>
          <w:lang w:val="fr-FR"/>
        </w:rPr>
        <w:t xml:space="preserve"> </w:t>
      </w:r>
      <w:proofErr w:type="spellStart"/>
      <w:r w:rsidRPr="00546BFA">
        <w:rPr>
          <w:rFonts w:cs="Calibri"/>
          <w:sz w:val="20"/>
          <w:szCs w:val="20"/>
          <w:lang w:val="fr-FR"/>
        </w:rPr>
        <w:t>Calum</w:t>
      </w:r>
      <w:proofErr w:type="spellEnd"/>
      <w:r w:rsidRPr="00546BFA">
        <w:rPr>
          <w:rFonts w:cs="Calibri"/>
          <w:sz w:val="20"/>
          <w:szCs w:val="20"/>
          <w:lang w:val="fr-FR"/>
        </w:rPr>
        <w:t xml:space="preserve"> Graham.</w:t>
      </w:r>
      <w:r w:rsidR="002F442C" w:rsidRPr="00546BFA">
        <w:rPr>
          <w:rFonts w:cs="Calibri"/>
          <w:sz w:val="20"/>
          <w:szCs w:val="20"/>
          <w:lang w:val="fr-FR"/>
        </w:rPr>
        <w:t xml:space="preserve"> </w:t>
      </w:r>
      <w:r w:rsidRPr="00546BFA">
        <w:rPr>
          <w:rFonts w:cs="Calibri"/>
          <w:sz w:val="20"/>
          <w:szCs w:val="20"/>
          <w:lang w:val="fr-FR"/>
        </w:rPr>
        <w:t xml:space="preserve">Pour plus d’informations </w:t>
      </w:r>
      <w:proofErr w:type="spellStart"/>
      <w:r w:rsidRPr="00546BFA">
        <w:rPr>
          <w:rFonts w:cs="Calibri"/>
          <w:sz w:val="20"/>
          <w:szCs w:val="20"/>
          <w:lang w:val="fr-FR"/>
        </w:rPr>
        <w:t>veuillez vous</w:t>
      </w:r>
      <w:proofErr w:type="spellEnd"/>
      <w:r w:rsidRPr="00546BFA">
        <w:rPr>
          <w:rFonts w:cs="Calibri"/>
          <w:sz w:val="20"/>
          <w:szCs w:val="20"/>
          <w:lang w:val="fr-FR"/>
        </w:rPr>
        <w:t xml:space="preserve"> rendre sur le site</w:t>
      </w:r>
      <w:r w:rsidRPr="00546BFA">
        <w:rPr>
          <w:rStyle w:val="Hypertextovodkaz"/>
          <w:rFonts w:cs="Calibri"/>
          <w:color w:val="auto"/>
          <w:sz w:val="20"/>
          <w:szCs w:val="20"/>
          <w:u w:val="none"/>
          <w:lang w:val="fr-FR"/>
        </w:rPr>
        <w:t xml:space="preserve"> </w:t>
      </w:r>
      <w:hyperlink r:id="rId8" w:history="1">
        <w:r w:rsidR="002F442C" w:rsidRPr="00546BFA">
          <w:rPr>
            <w:rStyle w:val="Hypertextovodkaz"/>
            <w:rFonts w:cs="Calibri"/>
            <w:color w:val="808080"/>
            <w:sz w:val="20"/>
            <w:szCs w:val="20"/>
            <w:lang w:val="fr-FR"/>
          </w:rPr>
          <w:t>www.furchguitars.com</w:t>
        </w:r>
      </w:hyperlink>
      <w:r w:rsidR="002F442C" w:rsidRPr="00546BFA">
        <w:rPr>
          <w:rFonts w:cs="Calibri"/>
          <w:sz w:val="20"/>
          <w:szCs w:val="20"/>
          <w:lang w:val="fr-FR"/>
        </w:rPr>
        <w:t>.</w:t>
      </w:r>
    </w:p>
    <w:p w14:paraId="181FEC5C" w14:textId="6336124F" w:rsidR="002F442C" w:rsidRPr="00015BEE" w:rsidRDefault="00E218FA" w:rsidP="00E218FA">
      <w:pPr>
        <w:pStyle w:val="Normlnweb"/>
        <w:spacing w:before="240" w:beforeAutospacing="0" w:after="240" w:afterAutospacing="0"/>
        <w:jc w:val="center"/>
        <w:rPr>
          <w:rFonts w:ascii="Calibri" w:hAnsi="Calibri" w:cs="Calibri"/>
          <w:sz w:val="20"/>
          <w:szCs w:val="20"/>
          <w:lang w:val="es-ES" w:eastAsia="en-US"/>
        </w:rPr>
      </w:pPr>
      <w:r w:rsidRPr="00015BEE">
        <w:rPr>
          <w:rFonts w:ascii="Calibri" w:hAnsi="Calibri" w:cs="Calibri"/>
          <w:sz w:val="20"/>
          <w:szCs w:val="20"/>
          <w:lang w:val="es-ES" w:eastAsia="en-US"/>
        </w:rPr>
        <w:t># # # FIN # # #</w:t>
      </w:r>
    </w:p>
    <w:p w14:paraId="5120E7D0" w14:textId="7E0BF49B" w:rsidR="00580DF3" w:rsidRPr="00015BEE" w:rsidRDefault="00546BFA" w:rsidP="00403DDB">
      <w:pPr>
        <w:spacing w:before="120" w:after="0" w:line="240" w:lineRule="auto"/>
        <w:jc w:val="both"/>
        <w:rPr>
          <w:rFonts w:cs="Calibri"/>
          <w:sz w:val="24"/>
          <w:szCs w:val="24"/>
          <w:lang w:val="es-ES"/>
        </w:rPr>
      </w:pPr>
      <w:proofErr w:type="spellStart"/>
      <w:r w:rsidRPr="00015BEE">
        <w:rPr>
          <w:rFonts w:asciiTheme="minorHAnsi" w:hAnsiTheme="minorHAnsi" w:cstheme="minorHAnsi"/>
          <w:b/>
          <w:sz w:val="20"/>
          <w:szCs w:val="20"/>
          <w:lang w:val="es-ES"/>
        </w:rPr>
        <w:t>Contact</w:t>
      </w:r>
      <w:proofErr w:type="spellEnd"/>
      <w:r w:rsidR="002F442C" w:rsidRPr="00015BEE">
        <w:rPr>
          <w:rFonts w:asciiTheme="minorHAnsi" w:hAnsiTheme="minorHAnsi" w:cstheme="minorHAnsi"/>
          <w:b/>
          <w:sz w:val="20"/>
          <w:szCs w:val="20"/>
          <w:lang w:val="es-ES"/>
        </w:rPr>
        <w:t xml:space="preserve">: </w:t>
      </w:r>
      <w:r w:rsidR="002F442C" w:rsidRPr="00015BEE">
        <w:rPr>
          <w:rFonts w:asciiTheme="minorHAnsi" w:hAnsiTheme="minorHAnsi" w:cstheme="minorHAnsi"/>
          <w:sz w:val="20"/>
          <w:szCs w:val="20"/>
          <w:lang w:val="es-ES"/>
        </w:rPr>
        <w:t xml:space="preserve">Klára Ariño, </w:t>
      </w:r>
      <w:hyperlink r:id="rId9" w:history="1">
        <w:r w:rsidR="002F442C" w:rsidRPr="00015BEE">
          <w:rPr>
            <w:rStyle w:val="Hypertextovodkaz"/>
            <w:rFonts w:asciiTheme="minorHAnsi" w:hAnsiTheme="minorHAnsi" w:cstheme="minorHAnsi"/>
            <w:color w:val="auto"/>
            <w:sz w:val="20"/>
            <w:szCs w:val="20"/>
            <w:u w:val="none"/>
            <w:lang w:val="es-ES"/>
          </w:rPr>
          <w:t>press@furchguitars.com</w:t>
        </w:r>
      </w:hyperlink>
      <w:r w:rsidR="002F442C" w:rsidRPr="00015BEE">
        <w:rPr>
          <w:rStyle w:val="Hypertextovodkaz"/>
          <w:rFonts w:asciiTheme="minorHAnsi" w:hAnsiTheme="minorHAnsi" w:cstheme="minorHAnsi"/>
          <w:color w:val="auto"/>
          <w:sz w:val="20"/>
          <w:szCs w:val="20"/>
          <w:u w:val="none"/>
          <w:lang w:val="es-ES"/>
        </w:rPr>
        <w:t xml:space="preserve">, </w:t>
      </w:r>
      <w:r w:rsidR="002F442C" w:rsidRPr="00015BEE">
        <w:rPr>
          <w:rFonts w:asciiTheme="minorHAnsi" w:hAnsiTheme="minorHAnsi" w:cstheme="minorHAnsi"/>
          <w:sz w:val="20"/>
          <w:szCs w:val="20"/>
          <w:lang w:val="es-ES"/>
        </w:rPr>
        <w:t>+420 777 728 091</w:t>
      </w:r>
    </w:p>
    <w:sectPr w:rsidR="00580DF3" w:rsidRPr="00015BEE" w:rsidSect="002F442C">
      <w:headerReference w:type="even" r:id="rId10"/>
      <w:headerReference w:type="default" r:id="rId11"/>
      <w:footerReference w:type="default" r:id="rId12"/>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A5586" w14:textId="77777777" w:rsidR="004F65EF" w:rsidRDefault="004F65EF" w:rsidP="000A2293">
      <w:pPr>
        <w:spacing w:after="0" w:line="240" w:lineRule="auto"/>
      </w:pPr>
      <w:r>
        <w:separator/>
      </w:r>
    </w:p>
  </w:endnote>
  <w:endnote w:type="continuationSeparator" w:id="0">
    <w:p w14:paraId="30D598D3" w14:textId="77777777" w:rsidR="004F65EF" w:rsidRDefault="004F65EF"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2B59B5BE">
              <wp:simplePos x="0" y="0"/>
              <wp:positionH relativeFrom="column">
                <wp:posOffset>-4331652</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a:extLst/>
                    </wps:spPr>
                    <wps:txbx>
                      <w:txbxContent>
                        <w:p w14:paraId="75ACC363" w14:textId="7DD9325D" w:rsidR="00AB67F8" w:rsidRPr="00AB67F8" w:rsidRDefault="00546BFA" w:rsidP="00AB67F8">
                          <w:pPr>
                            <w:pStyle w:val="Normlnweb"/>
                            <w:spacing w:before="0" w:beforeAutospacing="0" w:after="0" w:afterAutospacing="0"/>
                            <w:jc w:val="center"/>
                            <w:rPr>
                              <w:color w:val="DDDDDD"/>
                              <w:sz w:val="40"/>
                              <w:szCs w:val="40"/>
                            </w:rPr>
                          </w:pPr>
                          <w:r w:rsidRPr="00546BFA">
                            <w:rPr>
                              <w:rFonts w:ascii="Verdana" w:eastAsia="Verdana" w:hAnsi="Verdana" w:cs="Verdana"/>
                              <w:color w:val="DDDDDD"/>
                              <w:sz w:val="40"/>
                              <w:szCs w:val="40"/>
                            </w:rPr>
                            <w:t>COMMUNIQUÉS DE PRESSE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1.05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" filled="f" stroked="f">
              <o:lock v:ext="edit" shapetype="t"/>
              <v:textbox>
                <w:txbxContent>
                  <w:p w14:paraId="75ACC363" w14:textId="7DD9325D" w:rsidR="00AB67F8" w:rsidRPr="00AB67F8" w:rsidRDefault="00546BFA" w:rsidP="00AB67F8">
                    <w:pPr>
                      <w:pStyle w:val="Normlnweb"/>
                      <w:spacing w:before="0" w:beforeAutospacing="0" w:after="0" w:afterAutospacing="0"/>
                      <w:jc w:val="center"/>
                      <w:rPr>
                        <w:color w:val="DDDDDD"/>
                        <w:sz w:val="40"/>
                        <w:szCs w:val="40"/>
                      </w:rPr>
                    </w:pPr>
                    <w:r w:rsidRPr="00546BFA">
                      <w:rPr>
                        <w:rFonts w:ascii="Verdana" w:eastAsia="Verdana" w:hAnsi="Verdana" w:cs="Verdana"/>
                        <w:color w:val="DDDDDD"/>
                        <w:sz w:val="40"/>
                        <w:szCs w:val="40"/>
                      </w:rPr>
                      <w:t>COMMUNIQUÉS DE PRESSE</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6EBFD3C3"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6D3D2FA2">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proofErr w:type="spellStart"/>
    <w:r w:rsidR="003527DA" w:rsidRPr="003527DA">
      <w:rPr>
        <w:color w:val="808080"/>
        <w:sz w:val="16"/>
        <w:szCs w:val="16"/>
      </w:rPr>
      <w:t>Tél</w:t>
    </w:r>
    <w:proofErr w:type="spellEnd"/>
    <w:r w:rsidR="003527DA" w:rsidRPr="003527DA">
      <w:rPr>
        <w:color w:val="808080"/>
        <w:sz w:val="16"/>
        <w:szCs w:val="16"/>
      </w:rPr>
      <w:t>.</w:t>
    </w:r>
    <w:r w:rsidRPr="00A63C8D">
      <w:rPr>
        <w:color w:val="808080"/>
        <w:sz w:val="16"/>
        <w:szCs w:val="16"/>
      </w:rPr>
      <w:t xml:space="preserve">: +420 519 417 285 • </w:t>
    </w:r>
    <w:proofErr w:type="spellStart"/>
    <w:r w:rsidR="003527DA" w:rsidRPr="003527DA">
      <w:rPr>
        <w:color w:val="808080"/>
        <w:sz w:val="16"/>
        <w:szCs w:val="16"/>
      </w:rPr>
      <w:t>Émail</w:t>
    </w:r>
    <w:proofErr w:type="spellEnd"/>
    <w:r w:rsidRPr="00A63C8D">
      <w:rPr>
        <w:color w:val="808080"/>
        <w:sz w:val="16"/>
        <w:szCs w:val="16"/>
      </w:rPr>
      <w:t>:</w:t>
    </w:r>
    <w:r w:rsidRPr="003527DA">
      <w:rPr>
        <w:color w:val="808080"/>
        <w:sz w:val="16"/>
        <w:szCs w:val="16"/>
      </w:rPr>
      <w:t xml:space="preserve"> </w:t>
    </w:r>
    <w:hyperlink r:id="rId3" w:history="1">
      <w:r w:rsidR="00FB793C" w:rsidRPr="003527DA">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4C5CD" w14:textId="77777777" w:rsidR="004F65EF" w:rsidRDefault="004F65EF" w:rsidP="000A2293">
      <w:pPr>
        <w:spacing w:after="0" w:line="240" w:lineRule="auto"/>
      </w:pPr>
      <w:r>
        <w:separator/>
      </w:r>
    </w:p>
  </w:footnote>
  <w:footnote w:type="continuationSeparator" w:id="0">
    <w:p w14:paraId="7FC69437" w14:textId="77777777" w:rsidR="004F65EF" w:rsidRDefault="004F65EF"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720"/>
    <w:rsid w:val="0000796E"/>
    <w:rsid w:val="000122E5"/>
    <w:rsid w:val="00013188"/>
    <w:rsid w:val="00013359"/>
    <w:rsid w:val="000136B3"/>
    <w:rsid w:val="0001477A"/>
    <w:rsid w:val="000152F0"/>
    <w:rsid w:val="000158E3"/>
    <w:rsid w:val="00015BEE"/>
    <w:rsid w:val="000163C1"/>
    <w:rsid w:val="00016F91"/>
    <w:rsid w:val="000206FA"/>
    <w:rsid w:val="00022B3D"/>
    <w:rsid w:val="000234FE"/>
    <w:rsid w:val="00024074"/>
    <w:rsid w:val="0002580A"/>
    <w:rsid w:val="0002608A"/>
    <w:rsid w:val="00026337"/>
    <w:rsid w:val="000336DC"/>
    <w:rsid w:val="00033CC9"/>
    <w:rsid w:val="000349C6"/>
    <w:rsid w:val="0003546B"/>
    <w:rsid w:val="000356A5"/>
    <w:rsid w:val="000405DE"/>
    <w:rsid w:val="00042FCF"/>
    <w:rsid w:val="00043533"/>
    <w:rsid w:val="0004400A"/>
    <w:rsid w:val="000466F3"/>
    <w:rsid w:val="00050578"/>
    <w:rsid w:val="00051192"/>
    <w:rsid w:val="0005493A"/>
    <w:rsid w:val="00054EBC"/>
    <w:rsid w:val="000553FA"/>
    <w:rsid w:val="000554AF"/>
    <w:rsid w:val="0005617C"/>
    <w:rsid w:val="00057BBD"/>
    <w:rsid w:val="00057D77"/>
    <w:rsid w:val="00057F7F"/>
    <w:rsid w:val="000611BA"/>
    <w:rsid w:val="00061ADB"/>
    <w:rsid w:val="0006220D"/>
    <w:rsid w:val="000639EB"/>
    <w:rsid w:val="00063CC2"/>
    <w:rsid w:val="000646DB"/>
    <w:rsid w:val="000651A0"/>
    <w:rsid w:val="00067A26"/>
    <w:rsid w:val="000704AA"/>
    <w:rsid w:val="00072290"/>
    <w:rsid w:val="000722AA"/>
    <w:rsid w:val="00073C8A"/>
    <w:rsid w:val="000762D4"/>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10DF"/>
    <w:rsid w:val="00091666"/>
    <w:rsid w:val="00092B34"/>
    <w:rsid w:val="00092C65"/>
    <w:rsid w:val="000930C4"/>
    <w:rsid w:val="00093467"/>
    <w:rsid w:val="00096CB9"/>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3EF5"/>
    <w:rsid w:val="000D44E4"/>
    <w:rsid w:val="000D4DE0"/>
    <w:rsid w:val="000D60A8"/>
    <w:rsid w:val="000D634C"/>
    <w:rsid w:val="000D6B1D"/>
    <w:rsid w:val="000D6BE0"/>
    <w:rsid w:val="000D761E"/>
    <w:rsid w:val="000D764C"/>
    <w:rsid w:val="000D7EB1"/>
    <w:rsid w:val="000D7ECC"/>
    <w:rsid w:val="000D7F5D"/>
    <w:rsid w:val="000D7FE7"/>
    <w:rsid w:val="000E03E1"/>
    <w:rsid w:val="000E0EDD"/>
    <w:rsid w:val="000E1D8B"/>
    <w:rsid w:val="000E3445"/>
    <w:rsid w:val="000E6545"/>
    <w:rsid w:val="000E7232"/>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453A"/>
    <w:rsid w:val="0011545D"/>
    <w:rsid w:val="00115B03"/>
    <w:rsid w:val="00116793"/>
    <w:rsid w:val="00121B28"/>
    <w:rsid w:val="0012280F"/>
    <w:rsid w:val="001229CF"/>
    <w:rsid w:val="00123D23"/>
    <w:rsid w:val="001256F0"/>
    <w:rsid w:val="00125D95"/>
    <w:rsid w:val="001278D4"/>
    <w:rsid w:val="00130A6B"/>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2D37"/>
    <w:rsid w:val="00172EC6"/>
    <w:rsid w:val="00173223"/>
    <w:rsid w:val="001734F9"/>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E1"/>
    <w:rsid w:val="001C1293"/>
    <w:rsid w:val="001C254D"/>
    <w:rsid w:val="001C37D6"/>
    <w:rsid w:val="001C486D"/>
    <w:rsid w:val="001C4EB7"/>
    <w:rsid w:val="001C7660"/>
    <w:rsid w:val="001C7AC0"/>
    <w:rsid w:val="001C7B77"/>
    <w:rsid w:val="001C7E96"/>
    <w:rsid w:val="001D09FC"/>
    <w:rsid w:val="001D1913"/>
    <w:rsid w:val="001D2EFC"/>
    <w:rsid w:val="001D441F"/>
    <w:rsid w:val="001D5385"/>
    <w:rsid w:val="001D548E"/>
    <w:rsid w:val="001D5705"/>
    <w:rsid w:val="001D63E9"/>
    <w:rsid w:val="001E0BC3"/>
    <w:rsid w:val="001E1079"/>
    <w:rsid w:val="001E4490"/>
    <w:rsid w:val="001E510A"/>
    <w:rsid w:val="001F0AA6"/>
    <w:rsid w:val="001F2E9B"/>
    <w:rsid w:val="001F3417"/>
    <w:rsid w:val="001F45A6"/>
    <w:rsid w:val="001F6035"/>
    <w:rsid w:val="001F798D"/>
    <w:rsid w:val="00200F18"/>
    <w:rsid w:val="00201358"/>
    <w:rsid w:val="002018EF"/>
    <w:rsid w:val="0020372D"/>
    <w:rsid w:val="00204452"/>
    <w:rsid w:val="00205030"/>
    <w:rsid w:val="0020664F"/>
    <w:rsid w:val="0020667F"/>
    <w:rsid w:val="002070D8"/>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2D22"/>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11AD"/>
    <w:rsid w:val="002D20CB"/>
    <w:rsid w:val="002D2664"/>
    <w:rsid w:val="002D3116"/>
    <w:rsid w:val="002D4417"/>
    <w:rsid w:val="002D47AC"/>
    <w:rsid w:val="002D7949"/>
    <w:rsid w:val="002D7F2F"/>
    <w:rsid w:val="002E0EBB"/>
    <w:rsid w:val="002E2D2A"/>
    <w:rsid w:val="002E2EB9"/>
    <w:rsid w:val="002E2F9D"/>
    <w:rsid w:val="002E6181"/>
    <w:rsid w:val="002E78D0"/>
    <w:rsid w:val="002E7E49"/>
    <w:rsid w:val="002F12BA"/>
    <w:rsid w:val="002F1F53"/>
    <w:rsid w:val="002F360C"/>
    <w:rsid w:val="002F442C"/>
    <w:rsid w:val="002F5E61"/>
    <w:rsid w:val="002F72D0"/>
    <w:rsid w:val="002F771D"/>
    <w:rsid w:val="0030083B"/>
    <w:rsid w:val="00302BB3"/>
    <w:rsid w:val="00305979"/>
    <w:rsid w:val="00306049"/>
    <w:rsid w:val="003136C1"/>
    <w:rsid w:val="00316F11"/>
    <w:rsid w:val="00320F94"/>
    <w:rsid w:val="00321F80"/>
    <w:rsid w:val="00322DA1"/>
    <w:rsid w:val="00323DFC"/>
    <w:rsid w:val="00324353"/>
    <w:rsid w:val="00325790"/>
    <w:rsid w:val="003261EE"/>
    <w:rsid w:val="0032647B"/>
    <w:rsid w:val="00327006"/>
    <w:rsid w:val="00331766"/>
    <w:rsid w:val="00333EF4"/>
    <w:rsid w:val="0033506F"/>
    <w:rsid w:val="00335953"/>
    <w:rsid w:val="00337756"/>
    <w:rsid w:val="00337B1E"/>
    <w:rsid w:val="00337D3E"/>
    <w:rsid w:val="00341F4C"/>
    <w:rsid w:val="00343882"/>
    <w:rsid w:val="00344212"/>
    <w:rsid w:val="00347322"/>
    <w:rsid w:val="0035267B"/>
    <w:rsid w:val="003527DA"/>
    <w:rsid w:val="0035298E"/>
    <w:rsid w:val="00352DA0"/>
    <w:rsid w:val="00354035"/>
    <w:rsid w:val="00360456"/>
    <w:rsid w:val="00360AB7"/>
    <w:rsid w:val="00360BDB"/>
    <w:rsid w:val="00361C14"/>
    <w:rsid w:val="00362893"/>
    <w:rsid w:val="00363A35"/>
    <w:rsid w:val="00363ABA"/>
    <w:rsid w:val="00363F9A"/>
    <w:rsid w:val="0036479A"/>
    <w:rsid w:val="00365D9B"/>
    <w:rsid w:val="003662E0"/>
    <w:rsid w:val="00367B54"/>
    <w:rsid w:val="00367D7B"/>
    <w:rsid w:val="00372366"/>
    <w:rsid w:val="00372E31"/>
    <w:rsid w:val="00375C2E"/>
    <w:rsid w:val="00377289"/>
    <w:rsid w:val="0038017C"/>
    <w:rsid w:val="003804F1"/>
    <w:rsid w:val="00382DD5"/>
    <w:rsid w:val="003832F5"/>
    <w:rsid w:val="00384BBF"/>
    <w:rsid w:val="003857FD"/>
    <w:rsid w:val="00386E8D"/>
    <w:rsid w:val="00387E88"/>
    <w:rsid w:val="003901F6"/>
    <w:rsid w:val="00391448"/>
    <w:rsid w:val="003914CC"/>
    <w:rsid w:val="00392406"/>
    <w:rsid w:val="003924A5"/>
    <w:rsid w:val="00392586"/>
    <w:rsid w:val="00395017"/>
    <w:rsid w:val="00395DD6"/>
    <w:rsid w:val="00397FAD"/>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38A1"/>
    <w:rsid w:val="003D4191"/>
    <w:rsid w:val="003D55BC"/>
    <w:rsid w:val="003D56EF"/>
    <w:rsid w:val="003D5873"/>
    <w:rsid w:val="003E27F7"/>
    <w:rsid w:val="003E2C5C"/>
    <w:rsid w:val="003E3DD0"/>
    <w:rsid w:val="003E512A"/>
    <w:rsid w:val="003E67C6"/>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5696"/>
    <w:rsid w:val="00435D64"/>
    <w:rsid w:val="004372D7"/>
    <w:rsid w:val="00437429"/>
    <w:rsid w:val="00440703"/>
    <w:rsid w:val="00441406"/>
    <w:rsid w:val="004431A3"/>
    <w:rsid w:val="004433A5"/>
    <w:rsid w:val="004433DB"/>
    <w:rsid w:val="00443595"/>
    <w:rsid w:val="00444A51"/>
    <w:rsid w:val="00444B6E"/>
    <w:rsid w:val="00444BE6"/>
    <w:rsid w:val="0044544F"/>
    <w:rsid w:val="0044568B"/>
    <w:rsid w:val="0045044B"/>
    <w:rsid w:val="004533F3"/>
    <w:rsid w:val="00453528"/>
    <w:rsid w:val="00455D15"/>
    <w:rsid w:val="0045668A"/>
    <w:rsid w:val="0046241A"/>
    <w:rsid w:val="00466FC6"/>
    <w:rsid w:val="00467957"/>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295"/>
    <w:rsid w:val="004859C2"/>
    <w:rsid w:val="00486550"/>
    <w:rsid w:val="00486CBE"/>
    <w:rsid w:val="004878A8"/>
    <w:rsid w:val="004910A1"/>
    <w:rsid w:val="00496D2F"/>
    <w:rsid w:val="004A062E"/>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C1A04"/>
    <w:rsid w:val="004C5161"/>
    <w:rsid w:val="004C5A71"/>
    <w:rsid w:val="004C5FDB"/>
    <w:rsid w:val="004C7531"/>
    <w:rsid w:val="004D19CB"/>
    <w:rsid w:val="004D38D1"/>
    <w:rsid w:val="004D40E7"/>
    <w:rsid w:val="004D62CB"/>
    <w:rsid w:val="004D6DCA"/>
    <w:rsid w:val="004E235D"/>
    <w:rsid w:val="004E3437"/>
    <w:rsid w:val="004E36F0"/>
    <w:rsid w:val="004E3B4E"/>
    <w:rsid w:val="004E400E"/>
    <w:rsid w:val="004E4944"/>
    <w:rsid w:val="004E526C"/>
    <w:rsid w:val="004E581A"/>
    <w:rsid w:val="004E5A3B"/>
    <w:rsid w:val="004E5F40"/>
    <w:rsid w:val="004E6842"/>
    <w:rsid w:val="004F1B2B"/>
    <w:rsid w:val="004F1D73"/>
    <w:rsid w:val="004F37FD"/>
    <w:rsid w:val="004F3A21"/>
    <w:rsid w:val="004F65EF"/>
    <w:rsid w:val="004F7379"/>
    <w:rsid w:val="00500684"/>
    <w:rsid w:val="00500B82"/>
    <w:rsid w:val="00505A11"/>
    <w:rsid w:val="00510FAA"/>
    <w:rsid w:val="00511375"/>
    <w:rsid w:val="0051228C"/>
    <w:rsid w:val="00513D95"/>
    <w:rsid w:val="00514445"/>
    <w:rsid w:val="00514EBC"/>
    <w:rsid w:val="00515F28"/>
    <w:rsid w:val="005162CF"/>
    <w:rsid w:val="00520BEF"/>
    <w:rsid w:val="0052238A"/>
    <w:rsid w:val="00527173"/>
    <w:rsid w:val="005303C8"/>
    <w:rsid w:val="00531FAF"/>
    <w:rsid w:val="00535FB9"/>
    <w:rsid w:val="00536375"/>
    <w:rsid w:val="00536A4A"/>
    <w:rsid w:val="00537129"/>
    <w:rsid w:val="00537F40"/>
    <w:rsid w:val="00542FB6"/>
    <w:rsid w:val="0054379B"/>
    <w:rsid w:val="00544456"/>
    <w:rsid w:val="0054675B"/>
    <w:rsid w:val="00546BFA"/>
    <w:rsid w:val="00550FB4"/>
    <w:rsid w:val="00552532"/>
    <w:rsid w:val="0055371B"/>
    <w:rsid w:val="005542D7"/>
    <w:rsid w:val="00554346"/>
    <w:rsid w:val="00554A8F"/>
    <w:rsid w:val="00555281"/>
    <w:rsid w:val="005552F5"/>
    <w:rsid w:val="00557A68"/>
    <w:rsid w:val="0056066F"/>
    <w:rsid w:val="00561167"/>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90DB3"/>
    <w:rsid w:val="00590DD4"/>
    <w:rsid w:val="005920AA"/>
    <w:rsid w:val="0059307F"/>
    <w:rsid w:val="005936E4"/>
    <w:rsid w:val="00594A9F"/>
    <w:rsid w:val="0059646A"/>
    <w:rsid w:val="005A103B"/>
    <w:rsid w:val="005A1969"/>
    <w:rsid w:val="005A41F9"/>
    <w:rsid w:val="005A4768"/>
    <w:rsid w:val="005A50B4"/>
    <w:rsid w:val="005A5843"/>
    <w:rsid w:val="005A5F56"/>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CD2"/>
    <w:rsid w:val="005F67CF"/>
    <w:rsid w:val="006010F9"/>
    <w:rsid w:val="00601D21"/>
    <w:rsid w:val="00601DB7"/>
    <w:rsid w:val="00602802"/>
    <w:rsid w:val="006028B9"/>
    <w:rsid w:val="00603530"/>
    <w:rsid w:val="006054BA"/>
    <w:rsid w:val="006058ED"/>
    <w:rsid w:val="00605E79"/>
    <w:rsid w:val="006062AB"/>
    <w:rsid w:val="00607E85"/>
    <w:rsid w:val="00611F91"/>
    <w:rsid w:val="006152C1"/>
    <w:rsid w:val="00615799"/>
    <w:rsid w:val="00616A2D"/>
    <w:rsid w:val="00616F75"/>
    <w:rsid w:val="00620A01"/>
    <w:rsid w:val="006222F5"/>
    <w:rsid w:val="006229FF"/>
    <w:rsid w:val="00623030"/>
    <w:rsid w:val="00624081"/>
    <w:rsid w:val="00624419"/>
    <w:rsid w:val="0062462F"/>
    <w:rsid w:val="006324EF"/>
    <w:rsid w:val="00634AA5"/>
    <w:rsid w:val="006350AB"/>
    <w:rsid w:val="00636E33"/>
    <w:rsid w:val="00637020"/>
    <w:rsid w:val="006372D9"/>
    <w:rsid w:val="00637E8D"/>
    <w:rsid w:val="00640737"/>
    <w:rsid w:val="00642AAC"/>
    <w:rsid w:val="00643532"/>
    <w:rsid w:val="006447BB"/>
    <w:rsid w:val="00647762"/>
    <w:rsid w:val="00647EE0"/>
    <w:rsid w:val="00651872"/>
    <w:rsid w:val="006532B8"/>
    <w:rsid w:val="006547B9"/>
    <w:rsid w:val="00655318"/>
    <w:rsid w:val="006558F3"/>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69BD"/>
    <w:rsid w:val="006A0B58"/>
    <w:rsid w:val="006A1645"/>
    <w:rsid w:val="006A3391"/>
    <w:rsid w:val="006A33BD"/>
    <w:rsid w:val="006A3DCB"/>
    <w:rsid w:val="006A3EBF"/>
    <w:rsid w:val="006A435B"/>
    <w:rsid w:val="006A4862"/>
    <w:rsid w:val="006A5B38"/>
    <w:rsid w:val="006A6685"/>
    <w:rsid w:val="006A6E0C"/>
    <w:rsid w:val="006A6E24"/>
    <w:rsid w:val="006B0FC3"/>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3663"/>
    <w:rsid w:val="006D4272"/>
    <w:rsid w:val="006D45B5"/>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208C3"/>
    <w:rsid w:val="00720ADB"/>
    <w:rsid w:val="0072153F"/>
    <w:rsid w:val="007216F9"/>
    <w:rsid w:val="007236E7"/>
    <w:rsid w:val="007242FC"/>
    <w:rsid w:val="007249CE"/>
    <w:rsid w:val="00725911"/>
    <w:rsid w:val="00730142"/>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513BB"/>
    <w:rsid w:val="00751599"/>
    <w:rsid w:val="00755AC1"/>
    <w:rsid w:val="00760388"/>
    <w:rsid w:val="00760D4F"/>
    <w:rsid w:val="0076118A"/>
    <w:rsid w:val="00761ACE"/>
    <w:rsid w:val="007632A3"/>
    <w:rsid w:val="00765FDE"/>
    <w:rsid w:val="007662D3"/>
    <w:rsid w:val="00770281"/>
    <w:rsid w:val="007703F6"/>
    <w:rsid w:val="00770916"/>
    <w:rsid w:val="00772936"/>
    <w:rsid w:val="00773D2B"/>
    <w:rsid w:val="007747AC"/>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1A7C"/>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6906"/>
    <w:rsid w:val="007C6D6D"/>
    <w:rsid w:val="007C7BC0"/>
    <w:rsid w:val="007D199B"/>
    <w:rsid w:val="007D4FCD"/>
    <w:rsid w:val="007D50D5"/>
    <w:rsid w:val="007D5268"/>
    <w:rsid w:val="007D6231"/>
    <w:rsid w:val="007D6C1B"/>
    <w:rsid w:val="007E1E01"/>
    <w:rsid w:val="007E4652"/>
    <w:rsid w:val="007E4FD5"/>
    <w:rsid w:val="007E526F"/>
    <w:rsid w:val="007E5CA8"/>
    <w:rsid w:val="007E60BF"/>
    <w:rsid w:val="007F26FC"/>
    <w:rsid w:val="007F33D1"/>
    <w:rsid w:val="007F398D"/>
    <w:rsid w:val="007F3ACD"/>
    <w:rsid w:val="007F3C60"/>
    <w:rsid w:val="007F3E1E"/>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207AA"/>
    <w:rsid w:val="008210D8"/>
    <w:rsid w:val="00821947"/>
    <w:rsid w:val="00822107"/>
    <w:rsid w:val="00822A4A"/>
    <w:rsid w:val="008238B4"/>
    <w:rsid w:val="00824B70"/>
    <w:rsid w:val="00825784"/>
    <w:rsid w:val="00825D76"/>
    <w:rsid w:val="0082709D"/>
    <w:rsid w:val="008278E4"/>
    <w:rsid w:val="00827B92"/>
    <w:rsid w:val="0083299A"/>
    <w:rsid w:val="0083382D"/>
    <w:rsid w:val="00833934"/>
    <w:rsid w:val="0083482B"/>
    <w:rsid w:val="00836C90"/>
    <w:rsid w:val="00837F1C"/>
    <w:rsid w:val="00841D12"/>
    <w:rsid w:val="0084300B"/>
    <w:rsid w:val="00843CDC"/>
    <w:rsid w:val="00844890"/>
    <w:rsid w:val="00844F37"/>
    <w:rsid w:val="008453B1"/>
    <w:rsid w:val="0084791D"/>
    <w:rsid w:val="008518DB"/>
    <w:rsid w:val="0085448E"/>
    <w:rsid w:val="00854EC1"/>
    <w:rsid w:val="00855B1C"/>
    <w:rsid w:val="008570E9"/>
    <w:rsid w:val="008610FD"/>
    <w:rsid w:val="008615A0"/>
    <w:rsid w:val="00862EBB"/>
    <w:rsid w:val="008648DF"/>
    <w:rsid w:val="00864B5F"/>
    <w:rsid w:val="008656A1"/>
    <w:rsid w:val="00866094"/>
    <w:rsid w:val="00866EDA"/>
    <w:rsid w:val="008702C5"/>
    <w:rsid w:val="00871DFE"/>
    <w:rsid w:val="00872E26"/>
    <w:rsid w:val="00873206"/>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D785C"/>
    <w:rsid w:val="008E0409"/>
    <w:rsid w:val="008E13A2"/>
    <w:rsid w:val="008E1A56"/>
    <w:rsid w:val="008E2D36"/>
    <w:rsid w:val="008E47CF"/>
    <w:rsid w:val="008E5000"/>
    <w:rsid w:val="008E6933"/>
    <w:rsid w:val="008F09F0"/>
    <w:rsid w:val="008F1292"/>
    <w:rsid w:val="008F171C"/>
    <w:rsid w:val="008F2DA1"/>
    <w:rsid w:val="008F33C2"/>
    <w:rsid w:val="008F4A64"/>
    <w:rsid w:val="008F5243"/>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2E2C"/>
    <w:rsid w:val="0092324A"/>
    <w:rsid w:val="009244F0"/>
    <w:rsid w:val="00925E61"/>
    <w:rsid w:val="009269B9"/>
    <w:rsid w:val="009272FE"/>
    <w:rsid w:val="0093015A"/>
    <w:rsid w:val="00930A0C"/>
    <w:rsid w:val="00930BA7"/>
    <w:rsid w:val="0093101B"/>
    <w:rsid w:val="00932CD5"/>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E30"/>
    <w:rsid w:val="00971D63"/>
    <w:rsid w:val="00973315"/>
    <w:rsid w:val="00973482"/>
    <w:rsid w:val="009758F4"/>
    <w:rsid w:val="00975E8E"/>
    <w:rsid w:val="00976887"/>
    <w:rsid w:val="00980F26"/>
    <w:rsid w:val="009821D3"/>
    <w:rsid w:val="009822F3"/>
    <w:rsid w:val="00984037"/>
    <w:rsid w:val="0098469F"/>
    <w:rsid w:val="00985049"/>
    <w:rsid w:val="009853D7"/>
    <w:rsid w:val="00987688"/>
    <w:rsid w:val="00990654"/>
    <w:rsid w:val="0099149C"/>
    <w:rsid w:val="009917FE"/>
    <w:rsid w:val="00992A9D"/>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B1019"/>
    <w:rsid w:val="009B1CFE"/>
    <w:rsid w:val="009B24D4"/>
    <w:rsid w:val="009B265F"/>
    <w:rsid w:val="009B2CA1"/>
    <w:rsid w:val="009B2E68"/>
    <w:rsid w:val="009B610B"/>
    <w:rsid w:val="009B701B"/>
    <w:rsid w:val="009B7896"/>
    <w:rsid w:val="009C0EC1"/>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DA6"/>
    <w:rsid w:val="00A00040"/>
    <w:rsid w:val="00A003C7"/>
    <w:rsid w:val="00A00C15"/>
    <w:rsid w:val="00A02797"/>
    <w:rsid w:val="00A027A7"/>
    <w:rsid w:val="00A02BD0"/>
    <w:rsid w:val="00A04826"/>
    <w:rsid w:val="00A05664"/>
    <w:rsid w:val="00A128BB"/>
    <w:rsid w:val="00A1386F"/>
    <w:rsid w:val="00A20787"/>
    <w:rsid w:val="00A22890"/>
    <w:rsid w:val="00A2422B"/>
    <w:rsid w:val="00A25420"/>
    <w:rsid w:val="00A27757"/>
    <w:rsid w:val="00A320A6"/>
    <w:rsid w:val="00A330D3"/>
    <w:rsid w:val="00A364B1"/>
    <w:rsid w:val="00A36F0D"/>
    <w:rsid w:val="00A40382"/>
    <w:rsid w:val="00A40DBE"/>
    <w:rsid w:val="00A41E12"/>
    <w:rsid w:val="00A43035"/>
    <w:rsid w:val="00A432DF"/>
    <w:rsid w:val="00A440B8"/>
    <w:rsid w:val="00A457BE"/>
    <w:rsid w:val="00A45EB9"/>
    <w:rsid w:val="00A53D15"/>
    <w:rsid w:val="00A54A31"/>
    <w:rsid w:val="00A62005"/>
    <w:rsid w:val="00A62567"/>
    <w:rsid w:val="00A63087"/>
    <w:rsid w:val="00A63C8D"/>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C57AF"/>
    <w:rsid w:val="00AD2091"/>
    <w:rsid w:val="00AD4CBD"/>
    <w:rsid w:val="00AD6F0A"/>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497E"/>
    <w:rsid w:val="00AF56C0"/>
    <w:rsid w:val="00AF647B"/>
    <w:rsid w:val="00AF7475"/>
    <w:rsid w:val="00AF7C72"/>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12E4"/>
    <w:rsid w:val="00B22902"/>
    <w:rsid w:val="00B234AB"/>
    <w:rsid w:val="00B26543"/>
    <w:rsid w:val="00B3120F"/>
    <w:rsid w:val="00B31938"/>
    <w:rsid w:val="00B31B13"/>
    <w:rsid w:val="00B34151"/>
    <w:rsid w:val="00B3500A"/>
    <w:rsid w:val="00B36432"/>
    <w:rsid w:val="00B37A90"/>
    <w:rsid w:val="00B40C55"/>
    <w:rsid w:val="00B42528"/>
    <w:rsid w:val="00B432BA"/>
    <w:rsid w:val="00B4710A"/>
    <w:rsid w:val="00B524EE"/>
    <w:rsid w:val="00B52858"/>
    <w:rsid w:val="00B537FD"/>
    <w:rsid w:val="00B53BF7"/>
    <w:rsid w:val="00B5409E"/>
    <w:rsid w:val="00B55780"/>
    <w:rsid w:val="00B5665F"/>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B96"/>
    <w:rsid w:val="00B9701D"/>
    <w:rsid w:val="00B97828"/>
    <w:rsid w:val="00BA1FF4"/>
    <w:rsid w:val="00BA61CC"/>
    <w:rsid w:val="00BA63F1"/>
    <w:rsid w:val="00BA6E20"/>
    <w:rsid w:val="00BA6F2C"/>
    <w:rsid w:val="00BA7324"/>
    <w:rsid w:val="00BA7383"/>
    <w:rsid w:val="00BA7A4F"/>
    <w:rsid w:val="00BB0B86"/>
    <w:rsid w:val="00BB0DB3"/>
    <w:rsid w:val="00BB133B"/>
    <w:rsid w:val="00BB16EA"/>
    <w:rsid w:val="00BB2016"/>
    <w:rsid w:val="00BB3272"/>
    <w:rsid w:val="00BB32B4"/>
    <w:rsid w:val="00BB3CBD"/>
    <w:rsid w:val="00BB5876"/>
    <w:rsid w:val="00BB6B9C"/>
    <w:rsid w:val="00BB6BB9"/>
    <w:rsid w:val="00BB7622"/>
    <w:rsid w:val="00BB7DF3"/>
    <w:rsid w:val="00BC05F1"/>
    <w:rsid w:val="00BC3404"/>
    <w:rsid w:val="00BC36FE"/>
    <w:rsid w:val="00BC7199"/>
    <w:rsid w:val="00BC73A8"/>
    <w:rsid w:val="00BC7C95"/>
    <w:rsid w:val="00BD11B1"/>
    <w:rsid w:val="00BD1BB7"/>
    <w:rsid w:val="00BD2795"/>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4415"/>
    <w:rsid w:val="00C16C6A"/>
    <w:rsid w:val="00C17BED"/>
    <w:rsid w:val="00C17C16"/>
    <w:rsid w:val="00C20AA9"/>
    <w:rsid w:val="00C20B4D"/>
    <w:rsid w:val="00C20D58"/>
    <w:rsid w:val="00C21994"/>
    <w:rsid w:val="00C239C3"/>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47EE9"/>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62BA"/>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F1F8D"/>
    <w:rsid w:val="00CF289D"/>
    <w:rsid w:val="00CF799B"/>
    <w:rsid w:val="00CF7BFE"/>
    <w:rsid w:val="00D0168B"/>
    <w:rsid w:val="00D01758"/>
    <w:rsid w:val="00D01D52"/>
    <w:rsid w:val="00D01EC5"/>
    <w:rsid w:val="00D02690"/>
    <w:rsid w:val="00D03535"/>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7000"/>
    <w:rsid w:val="00D50313"/>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7385"/>
    <w:rsid w:val="00D87EBC"/>
    <w:rsid w:val="00D90781"/>
    <w:rsid w:val="00D92B76"/>
    <w:rsid w:val="00D9426F"/>
    <w:rsid w:val="00D97B9B"/>
    <w:rsid w:val="00DA0481"/>
    <w:rsid w:val="00DA134E"/>
    <w:rsid w:val="00DA1D1F"/>
    <w:rsid w:val="00DA2F6A"/>
    <w:rsid w:val="00DA3D29"/>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7281"/>
    <w:rsid w:val="00DE7E1C"/>
    <w:rsid w:val="00DF0339"/>
    <w:rsid w:val="00DF3157"/>
    <w:rsid w:val="00DF51AA"/>
    <w:rsid w:val="00DF58CB"/>
    <w:rsid w:val="00DF6FFE"/>
    <w:rsid w:val="00DF764C"/>
    <w:rsid w:val="00DF7CEA"/>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7315"/>
    <w:rsid w:val="00E17E15"/>
    <w:rsid w:val="00E17F28"/>
    <w:rsid w:val="00E2035A"/>
    <w:rsid w:val="00E204B3"/>
    <w:rsid w:val="00E206A9"/>
    <w:rsid w:val="00E218FA"/>
    <w:rsid w:val="00E22162"/>
    <w:rsid w:val="00E23C06"/>
    <w:rsid w:val="00E2486F"/>
    <w:rsid w:val="00E261D0"/>
    <w:rsid w:val="00E26338"/>
    <w:rsid w:val="00E26AD9"/>
    <w:rsid w:val="00E2752C"/>
    <w:rsid w:val="00E27541"/>
    <w:rsid w:val="00E30FAB"/>
    <w:rsid w:val="00E31258"/>
    <w:rsid w:val="00E3145D"/>
    <w:rsid w:val="00E31F4F"/>
    <w:rsid w:val="00E32438"/>
    <w:rsid w:val="00E32CC7"/>
    <w:rsid w:val="00E3602F"/>
    <w:rsid w:val="00E36487"/>
    <w:rsid w:val="00E40E21"/>
    <w:rsid w:val="00E41D39"/>
    <w:rsid w:val="00E42719"/>
    <w:rsid w:val="00E42A2B"/>
    <w:rsid w:val="00E432FE"/>
    <w:rsid w:val="00E44015"/>
    <w:rsid w:val="00E44190"/>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401A"/>
    <w:rsid w:val="00E9476B"/>
    <w:rsid w:val="00E9565B"/>
    <w:rsid w:val="00E966C9"/>
    <w:rsid w:val="00E96D6E"/>
    <w:rsid w:val="00E97794"/>
    <w:rsid w:val="00E97E94"/>
    <w:rsid w:val="00EA0D73"/>
    <w:rsid w:val="00EA12DF"/>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F8F"/>
    <w:rsid w:val="00EC2832"/>
    <w:rsid w:val="00EC3BDB"/>
    <w:rsid w:val="00EC3C15"/>
    <w:rsid w:val="00EC45A0"/>
    <w:rsid w:val="00EC487E"/>
    <w:rsid w:val="00EC4CE5"/>
    <w:rsid w:val="00EC657E"/>
    <w:rsid w:val="00EC71F5"/>
    <w:rsid w:val="00EC723C"/>
    <w:rsid w:val="00ED048A"/>
    <w:rsid w:val="00ED275D"/>
    <w:rsid w:val="00ED27CC"/>
    <w:rsid w:val="00ED5A03"/>
    <w:rsid w:val="00ED6D55"/>
    <w:rsid w:val="00ED776C"/>
    <w:rsid w:val="00ED7F98"/>
    <w:rsid w:val="00EE13A1"/>
    <w:rsid w:val="00EE16BC"/>
    <w:rsid w:val="00EE2823"/>
    <w:rsid w:val="00EF0893"/>
    <w:rsid w:val="00EF15C4"/>
    <w:rsid w:val="00EF17E6"/>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454E"/>
    <w:rsid w:val="00F15344"/>
    <w:rsid w:val="00F1665E"/>
    <w:rsid w:val="00F16D3A"/>
    <w:rsid w:val="00F21665"/>
    <w:rsid w:val="00F2213A"/>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A9A"/>
    <w:rsid w:val="00F8774E"/>
    <w:rsid w:val="00F9492B"/>
    <w:rsid w:val="00F94C41"/>
    <w:rsid w:val="00F95D79"/>
    <w:rsid w:val="00F97868"/>
    <w:rsid w:val="00FA22E1"/>
    <w:rsid w:val="00FA2825"/>
    <w:rsid w:val="00FA2AF8"/>
    <w:rsid w:val="00FA3838"/>
    <w:rsid w:val="00FA3BB7"/>
    <w:rsid w:val="00FA4763"/>
    <w:rsid w:val="00FA54BB"/>
    <w:rsid w:val="00FA73C9"/>
    <w:rsid w:val="00FA7C51"/>
    <w:rsid w:val="00FA7D30"/>
    <w:rsid w:val="00FB14B7"/>
    <w:rsid w:val="00FB18AA"/>
    <w:rsid w:val="00FB20C3"/>
    <w:rsid w:val="00FB2DE2"/>
    <w:rsid w:val="00FB6169"/>
    <w:rsid w:val="00FB65EC"/>
    <w:rsid w:val="00FB793C"/>
    <w:rsid w:val="00FC0B28"/>
    <w:rsid w:val="00FC14A9"/>
    <w:rsid w:val="00FC2182"/>
    <w:rsid w:val="00FC2AF8"/>
    <w:rsid w:val="00FD15C9"/>
    <w:rsid w:val="00FD1A2D"/>
    <w:rsid w:val="00FD1FB5"/>
    <w:rsid w:val="00FD250F"/>
    <w:rsid w:val="00FD27CE"/>
    <w:rsid w:val="00FD354A"/>
    <w:rsid w:val="00FD3E6B"/>
    <w:rsid w:val="00FD5533"/>
    <w:rsid w:val="00FD77DA"/>
    <w:rsid w:val="00FE4271"/>
    <w:rsid w:val="00FE4391"/>
    <w:rsid w:val="00FE4959"/>
    <w:rsid w:val="00FE7990"/>
    <w:rsid w:val="00FF0120"/>
    <w:rsid w:val="00FF1C0F"/>
    <w:rsid w:val="00FF2877"/>
    <w:rsid w:val="00FF2EFC"/>
    <w:rsid w:val="00FF37C2"/>
    <w:rsid w:val="00FF39FE"/>
    <w:rsid w:val="00FF440A"/>
    <w:rsid w:val="00FF4976"/>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styleId="Nevyeenzmnka">
    <w:name w:val="Unresolved Mention"/>
    <w:basedOn w:val="Standardnpsmoodstavce"/>
    <w:uiPriority w:val="99"/>
    <w:semiHidden/>
    <w:unhideWhenUsed/>
    <w:rsid w:val="008E4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furchguitars.com" TargetMode="External"/><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08F9FB3-FE6B-456B-A7BA-9E184A64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612</Words>
  <Characters>3616</Characters>
  <Application>Microsoft Office Word</Application>
  <DocSecurity>0</DocSecurity>
  <Lines>30</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4</cp:revision>
  <cp:lastPrinted>2018-12-20T10:44:00Z</cp:lastPrinted>
  <dcterms:created xsi:type="dcterms:W3CDTF">2019-05-15T15:28:00Z</dcterms:created>
  <dcterms:modified xsi:type="dcterms:W3CDTF">2019-05-17T07:03:00Z</dcterms:modified>
</cp:coreProperties>
</file>