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C7F98" w14:textId="1BDA0FCD" w:rsidR="00FD5533" w:rsidRPr="001D1706" w:rsidRDefault="00F12A08" w:rsidP="000A4F11">
      <w:pPr>
        <w:pStyle w:val="Nadpis1"/>
        <w:tabs>
          <w:tab w:val="center" w:pos="4323"/>
          <w:tab w:val="left" w:pos="5580"/>
        </w:tabs>
        <w:spacing w:before="0"/>
        <w:rPr>
          <w:rFonts w:ascii="Calibri" w:hAnsi="Calibri" w:cs="Calibri"/>
          <w:color w:val="auto"/>
          <w:sz w:val="36"/>
          <w:szCs w:val="36"/>
          <w:lang w:val="fr-FR"/>
        </w:rPr>
      </w:pPr>
      <w:bookmarkStart w:id="0" w:name="_Hlk12272182"/>
      <w:r w:rsidRPr="00F12A08">
        <w:rPr>
          <w:rFonts w:ascii="Calibri" w:hAnsi="Calibri" w:cs="Calibri"/>
          <w:color w:val="808080"/>
          <w:sz w:val="36"/>
          <w:szCs w:val="36"/>
          <w:lang w:val="fr-FR"/>
        </w:rPr>
        <w:t>Furch Guitars réduit son empreinte carbone de près de</w:t>
      </w:r>
      <w:r w:rsidR="00332BCB" w:rsidRPr="00332BCB">
        <w:rPr>
          <w:rFonts w:asciiTheme="minorHAnsi" w:hAnsiTheme="minorHAnsi" w:cstheme="minorHAnsi"/>
          <w:color w:val="808080" w:themeColor="background1" w:themeShade="80"/>
          <w:sz w:val="36"/>
          <w:szCs w:val="36"/>
          <w:lang w:val="fr-FR"/>
        </w:rPr>
        <w:t> </w:t>
      </w:r>
      <w:r w:rsidRPr="00F12A08">
        <w:rPr>
          <w:rFonts w:ascii="Calibri" w:hAnsi="Calibri" w:cs="Calibri"/>
          <w:color w:val="808080"/>
          <w:sz w:val="36"/>
          <w:szCs w:val="36"/>
          <w:lang w:val="fr-FR"/>
        </w:rPr>
        <w:t>deux tiers</w:t>
      </w:r>
    </w:p>
    <w:p w14:paraId="1CAD2205" w14:textId="01A3D561" w:rsidR="009F7183" w:rsidRPr="00F12A08" w:rsidRDefault="007A6FC2" w:rsidP="0051548D">
      <w:pPr>
        <w:spacing w:before="360" w:after="0"/>
        <w:jc w:val="both"/>
        <w:rPr>
          <w:rFonts w:cs="Calibri"/>
          <w:b/>
          <w:sz w:val="24"/>
          <w:szCs w:val="24"/>
          <w:lang w:val="fr-FR"/>
        </w:rPr>
      </w:pPr>
      <w:bookmarkStart w:id="1" w:name="_Hlk505770900"/>
      <w:proofErr w:type="spellStart"/>
      <w:r w:rsidRPr="00546BFA">
        <w:rPr>
          <w:rFonts w:cs="Calibri"/>
          <w:b/>
          <w:sz w:val="24"/>
          <w:szCs w:val="24"/>
          <w:lang w:val="fr-FR"/>
        </w:rPr>
        <w:t>Velk</w:t>
      </w:r>
      <w:r>
        <w:rPr>
          <w:rFonts w:cs="Calibri"/>
          <w:b/>
          <w:sz w:val="24"/>
          <w:szCs w:val="24"/>
          <w:lang w:val="fr-FR"/>
        </w:rPr>
        <w:t>e</w:t>
      </w:r>
      <w:proofErr w:type="spellEnd"/>
      <w:r w:rsidRPr="00546BFA">
        <w:rPr>
          <w:rFonts w:cs="Calibri"/>
          <w:b/>
          <w:sz w:val="24"/>
          <w:szCs w:val="24"/>
          <w:lang w:val="fr-FR"/>
        </w:rPr>
        <w:t xml:space="preserve"> </w:t>
      </w:r>
      <w:proofErr w:type="spellStart"/>
      <w:r w:rsidRPr="00546BFA">
        <w:rPr>
          <w:rFonts w:cs="Calibri"/>
          <w:b/>
          <w:sz w:val="24"/>
          <w:szCs w:val="24"/>
          <w:lang w:val="fr-FR"/>
        </w:rPr>
        <w:t>N</w:t>
      </w:r>
      <w:r>
        <w:rPr>
          <w:rFonts w:cs="Calibri"/>
          <w:b/>
          <w:sz w:val="24"/>
          <w:szCs w:val="24"/>
          <w:lang w:val="fr-FR"/>
        </w:rPr>
        <w:t>e</w:t>
      </w:r>
      <w:r w:rsidRPr="00546BFA">
        <w:rPr>
          <w:rFonts w:cs="Calibri"/>
          <w:b/>
          <w:sz w:val="24"/>
          <w:szCs w:val="24"/>
          <w:lang w:val="fr-FR"/>
        </w:rPr>
        <w:t>m</w:t>
      </w:r>
      <w:r>
        <w:rPr>
          <w:rFonts w:cs="Calibri"/>
          <w:b/>
          <w:sz w:val="24"/>
          <w:szCs w:val="24"/>
          <w:lang w:val="fr-FR"/>
        </w:rPr>
        <w:t>c</w:t>
      </w:r>
      <w:r w:rsidRPr="00546BFA">
        <w:rPr>
          <w:rFonts w:cs="Calibri"/>
          <w:b/>
          <w:sz w:val="24"/>
          <w:szCs w:val="24"/>
          <w:lang w:val="fr-FR"/>
        </w:rPr>
        <w:t>ice</w:t>
      </w:r>
      <w:bookmarkEnd w:id="1"/>
      <w:proofErr w:type="spellEnd"/>
      <w:r w:rsidRPr="00546BFA">
        <w:rPr>
          <w:rFonts w:cs="Calibri"/>
          <w:b/>
          <w:sz w:val="24"/>
          <w:szCs w:val="24"/>
          <w:lang w:val="fr-FR"/>
        </w:rPr>
        <w:t xml:space="preserve">, </w:t>
      </w:r>
      <w:r w:rsidRPr="00DB4C6D">
        <w:rPr>
          <w:b/>
          <w:sz w:val="24"/>
          <w:lang w:val="fr-FR"/>
        </w:rPr>
        <w:t>La République tchèque</w:t>
      </w:r>
      <w:r>
        <w:rPr>
          <w:b/>
          <w:sz w:val="24"/>
          <w:lang w:val="fr-FR"/>
        </w:rPr>
        <w:t xml:space="preserve"> </w:t>
      </w:r>
      <w:r w:rsidRPr="00546BFA">
        <w:rPr>
          <w:rFonts w:cs="Calibri"/>
          <w:b/>
          <w:sz w:val="24"/>
          <w:szCs w:val="24"/>
          <w:lang w:val="fr-FR"/>
        </w:rPr>
        <w:t>–</w:t>
      </w:r>
      <w:r>
        <w:rPr>
          <w:b/>
          <w:sz w:val="24"/>
          <w:lang w:val="fr-FR"/>
        </w:rPr>
        <w:t xml:space="preserve"> </w:t>
      </w:r>
      <w:r>
        <w:rPr>
          <w:rFonts w:cs="Calibri"/>
          <w:b/>
          <w:sz w:val="24"/>
          <w:szCs w:val="24"/>
          <w:lang w:val="fr-FR"/>
        </w:rPr>
        <w:t>1</w:t>
      </w:r>
      <w:r w:rsidR="000E5963">
        <w:rPr>
          <w:rFonts w:cs="Calibri"/>
          <w:b/>
          <w:sz w:val="24"/>
          <w:szCs w:val="24"/>
          <w:lang w:val="fr-FR"/>
        </w:rPr>
        <w:t>4</w:t>
      </w:r>
      <w:r w:rsidRPr="00546BFA">
        <w:rPr>
          <w:rFonts w:cs="Calibri"/>
          <w:b/>
          <w:sz w:val="24"/>
          <w:szCs w:val="24"/>
          <w:lang w:val="fr-FR"/>
        </w:rPr>
        <w:t xml:space="preserve"> </w:t>
      </w:r>
      <w:r>
        <w:rPr>
          <w:rFonts w:cs="Calibri"/>
          <w:b/>
          <w:sz w:val="24"/>
          <w:szCs w:val="24"/>
          <w:lang w:val="fr-FR"/>
        </w:rPr>
        <w:t xml:space="preserve">septembre </w:t>
      </w:r>
      <w:r w:rsidRPr="00546BFA">
        <w:rPr>
          <w:rFonts w:cs="Calibri"/>
          <w:b/>
          <w:sz w:val="24"/>
          <w:szCs w:val="24"/>
          <w:lang w:val="fr-FR"/>
        </w:rPr>
        <w:t>20</w:t>
      </w:r>
      <w:r>
        <w:rPr>
          <w:rFonts w:cs="Calibri"/>
          <w:b/>
          <w:sz w:val="24"/>
          <w:szCs w:val="24"/>
          <w:lang w:val="fr-FR"/>
        </w:rPr>
        <w:t xml:space="preserve">20 - </w:t>
      </w:r>
      <w:r w:rsidR="00EC4FAC" w:rsidRPr="00F12A08">
        <w:rPr>
          <w:rFonts w:cs="Calibri"/>
          <w:b/>
          <w:sz w:val="24"/>
          <w:szCs w:val="24"/>
          <w:lang w:val="fr-FR"/>
        </w:rPr>
        <w:t>Furch Guitars (</w:t>
      </w:r>
      <w:hyperlink r:id="rId7" w:history="1">
        <w:r w:rsidR="00EC4FAC" w:rsidRPr="00F12A08">
          <w:rPr>
            <w:rStyle w:val="Hypertextovodkaz"/>
            <w:rFonts w:cs="Calibri"/>
            <w:b/>
            <w:color w:val="808080"/>
            <w:sz w:val="24"/>
            <w:szCs w:val="24"/>
            <w:lang w:val="fr-FR"/>
          </w:rPr>
          <w:t>Furch</w:t>
        </w:r>
      </w:hyperlink>
      <w:r w:rsidR="00EC4FAC" w:rsidRPr="00F12A08">
        <w:rPr>
          <w:rFonts w:cs="Calibri"/>
          <w:b/>
          <w:sz w:val="24"/>
          <w:szCs w:val="24"/>
          <w:lang w:val="fr-FR"/>
        </w:rPr>
        <w:t xml:space="preserve">), </w:t>
      </w:r>
      <w:r w:rsidR="001D1706" w:rsidRPr="00F12A08">
        <w:rPr>
          <w:rFonts w:cs="Calibri"/>
          <w:b/>
          <w:sz w:val="24"/>
          <w:szCs w:val="24"/>
          <w:lang w:val="fr-FR"/>
        </w:rPr>
        <w:t xml:space="preserve">l’un des plus grands fabricants mondiaux de guitares de haute qualité, </w:t>
      </w:r>
      <w:r w:rsidR="00F12A08" w:rsidRPr="00F12A08">
        <w:rPr>
          <w:b/>
          <w:sz w:val="24"/>
          <w:szCs w:val="24"/>
          <w:lang w:val="fr-FR"/>
        </w:rPr>
        <w:t>développe ses</w:t>
      </w:r>
      <w:r w:rsidRPr="0040093D">
        <w:rPr>
          <w:bCs/>
          <w:sz w:val="24"/>
          <w:szCs w:val="24"/>
          <w:lang w:val="fr-FR"/>
        </w:rPr>
        <w:t> </w:t>
      </w:r>
      <w:r w:rsidR="00F12A08" w:rsidRPr="00F12A08">
        <w:rPr>
          <w:b/>
          <w:sz w:val="24"/>
          <w:szCs w:val="24"/>
          <w:lang w:val="fr-FR"/>
        </w:rPr>
        <w:t>activités en se concentrant sur</w:t>
      </w:r>
      <w:r w:rsidR="00F12A08" w:rsidRPr="00F12A08">
        <w:rPr>
          <w:rFonts w:asciiTheme="minorHAnsi" w:hAnsiTheme="minorHAnsi"/>
          <w:sz w:val="24"/>
          <w:szCs w:val="24"/>
          <w:lang w:val="fr-FR"/>
        </w:rPr>
        <w:t xml:space="preserve"> </w:t>
      </w:r>
      <w:r w:rsidR="00F12A08" w:rsidRPr="00F12A08">
        <w:rPr>
          <w:b/>
          <w:sz w:val="24"/>
          <w:szCs w:val="24"/>
          <w:lang w:val="fr-FR"/>
        </w:rPr>
        <w:t>l’utilisation de l’énergie dite verte afin de préserver l’environnement. Depuis cette année, l’ensemble de</w:t>
      </w:r>
      <w:r w:rsidR="0040093D" w:rsidRPr="00F12A08">
        <w:rPr>
          <w:b/>
          <w:sz w:val="24"/>
          <w:szCs w:val="24"/>
          <w:lang w:val="fr-FR"/>
        </w:rPr>
        <w:t> </w:t>
      </w:r>
      <w:r w:rsidR="00F12A08" w:rsidRPr="00F12A08">
        <w:rPr>
          <w:b/>
          <w:sz w:val="24"/>
          <w:szCs w:val="24"/>
          <w:lang w:val="fr-FR"/>
        </w:rPr>
        <w:t>l’électricité que la société consomme provient de sources entièrement renouvelables, ce qui permettra de</w:t>
      </w:r>
      <w:r w:rsidRPr="0040093D">
        <w:rPr>
          <w:bCs/>
          <w:sz w:val="24"/>
          <w:szCs w:val="24"/>
          <w:lang w:val="fr-FR"/>
        </w:rPr>
        <w:t> </w:t>
      </w:r>
      <w:r w:rsidR="00F12A08" w:rsidRPr="00F12A08">
        <w:rPr>
          <w:b/>
          <w:sz w:val="24"/>
          <w:szCs w:val="24"/>
          <w:lang w:val="fr-FR"/>
        </w:rPr>
        <w:t>réduire d’année en année son empreinte carbone totale jusqu’à 60 %</w:t>
      </w:r>
      <w:r w:rsidR="0096606C" w:rsidRPr="00F12A08">
        <w:rPr>
          <w:rFonts w:cs="Calibri"/>
          <w:b/>
          <w:sz w:val="24"/>
          <w:szCs w:val="24"/>
          <w:lang w:val="fr-FR"/>
        </w:rPr>
        <w:t>.</w:t>
      </w:r>
    </w:p>
    <w:p w14:paraId="50D47D67" w14:textId="1A0476E3" w:rsidR="00F12A08" w:rsidRPr="00F12A08" w:rsidRDefault="00F12A08" w:rsidP="00F12A08">
      <w:pPr>
        <w:spacing w:before="360" w:after="0"/>
        <w:jc w:val="both"/>
        <w:rPr>
          <w:rFonts w:asciiTheme="minorHAnsi" w:hAnsiTheme="minorHAnsi" w:cstheme="minorHAnsi"/>
          <w:sz w:val="24"/>
          <w:szCs w:val="24"/>
          <w:lang w:val="fr-FR"/>
        </w:rPr>
      </w:pPr>
      <w:r w:rsidRPr="00F12A08">
        <w:rPr>
          <w:rFonts w:asciiTheme="minorHAnsi" w:hAnsiTheme="minorHAnsi"/>
          <w:sz w:val="24"/>
          <w:szCs w:val="24"/>
          <w:lang w:val="fr-FR"/>
        </w:rPr>
        <w:t xml:space="preserve">La majorité des fabricants essaient de maintenir leurs coûts d’exploitation liés </w:t>
      </w:r>
      <w:proofErr w:type="gramStart"/>
      <w:r w:rsidRPr="00F12A08">
        <w:rPr>
          <w:rFonts w:asciiTheme="minorHAnsi" w:hAnsiTheme="minorHAnsi"/>
          <w:sz w:val="24"/>
          <w:szCs w:val="24"/>
          <w:lang w:val="fr-FR"/>
        </w:rPr>
        <w:t>à</w:t>
      </w:r>
      <w:proofErr w:type="gramEnd"/>
      <w:r w:rsidR="0040093D" w:rsidRPr="0040093D">
        <w:rPr>
          <w:bCs/>
          <w:sz w:val="24"/>
          <w:szCs w:val="24"/>
          <w:lang w:val="fr-FR"/>
        </w:rPr>
        <w:t> </w:t>
      </w:r>
      <w:r w:rsidRPr="00F12A08">
        <w:rPr>
          <w:rFonts w:asciiTheme="minorHAnsi" w:hAnsiTheme="minorHAnsi"/>
          <w:sz w:val="24"/>
          <w:szCs w:val="24"/>
          <w:lang w:val="fr-FR"/>
        </w:rPr>
        <w:t>la</w:t>
      </w:r>
      <w:r w:rsidR="0040093D" w:rsidRPr="0040093D">
        <w:rPr>
          <w:bCs/>
          <w:sz w:val="24"/>
          <w:szCs w:val="24"/>
          <w:lang w:val="fr-FR"/>
        </w:rPr>
        <w:t> </w:t>
      </w:r>
      <w:r w:rsidRPr="00F12A08">
        <w:rPr>
          <w:rFonts w:asciiTheme="minorHAnsi" w:hAnsiTheme="minorHAnsi"/>
          <w:sz w:val="24"/>
          <w:szCs w:val="24"/>
          <w:lang w:val="fr-FR"/>
        </w:rPr>
        <w:t xml:space="preserve">consommation d’électricité aussi bas que possible. Cependant, ils perdent souvent de vue le mode d’obtention de cette énergie. Ils oublient que l’énergie la moins chère n’est malheureusement pas écologique et qu’elle représente un fardeau pour notre planète. Dans le cadre de sa stratégie environnementale, </w:t>
      </w:r>
      <w:r w:rsidR="001A207D">
        <w:rPr>
          <w:rFonts w:asciiTheme="minorHAnsi" w:hAnsiTheme="minorHAnsi"/>
          <w:sz w:val="24"/>
          <w:szCs w:val="24"/>
          <w:lang w:val="fr-FR"/>
        </w:rPr>
        <w:t>Petr</w:t>
      </w:r>
      <w:r w:rsidRPr="00F12A08">
        <w:rPr>
          <w:rFonts w:asciiTheme="minorHAnsi" w:hAnsiTheme="minorHAnsi"/>
          <w:sz w:val="24"/>
          <w:szCs w:val="24"/>
          <w:lang w:val="fr-FR"/>
        </w:rPr>
        <w:t xml:space="preserve"> Furch cherche à</w:t>
      </w:r>
      <w:r w:rsidR="00A95F28" w:rsidRPr="0040093D">
        <w:rPr>
          <w:bCs/>
          <w:sz w:val="24"/>
          <w:szCs w:val="24"/>
          <w:lang w:val="fr-FR"/>
        </w:rPr>
        <w:t> </w:t>
      </w:r>
      <w:r w:rsidRPr="00F12A08">
        <w:rPr>
          <w:rFonts w:asciiTheme="minorHAnsi" w:hAnsiTheme="minorHAnsi"/>
          <w:sz w:val="24"/>
          <w:szCs w:val="24"/>
          <w:lang w:val="fr-FR"/>
        </w:rPr>
        <w:t>combattre ce « paradigme » et à mettre en place une meilleure approche. Alors que l’an dernier, un quart (25,1 %) de toute l’électricité fournie à la société Furch provenait de sources renouvelables, cette proportion atteindra 100 % cette année. La majeure partie de</w:t>
      </w:r>
      <w:r w:rsidR="0040093D" w:rsidRPr="0040093D">
        <w:rPr>
          <w:bCs/>
          <w:sz w:val="24"/>
          <w:szCs w:val="24"/>
          <w:lang w:val="fr-FR"/>
        </w:rPr>
        <w:t> </w:t>
      </w:r>
      <w:r w:rsidRPr="00F12A08">
        <w:rPr>
          <w:rFonts w:asciiTheme="minorHAnsi" w:hAnsiTheme="minorHAnsi"/>
          <w:sz w:val="24"/>
          <w:szCs w:val="24"/>
          <w:lang w:val="fr-FR"/>
        </w:rPr>
        <w:t>l’énergie verte est tirée du soleil, puis du biogaz, de l’eau, du vent et</w:t>
      </w:r>
      <w:r w:rsidR="00A95F28" w:rsidRPr="0040093D">
        <w:rPr>
          <w:bCs/>
          <w:sz w:val="24"/>
          <w:szCs w:val="24"/>
          <w:lang w:val="fr-FR"/>
        </w:rPr>
        <w:t> </w:t>
      </w:r>
      <w:r w:rsidRPr="00F12A08">
        <w:rPr>
          <w:rFonts w:asciiTheme="minorHAnsi" w:hAnsiTheme="minorHAnsi"/>
          <w:sz w:val="24"/>
          <w:szCs w:val="24"/>
          <w:lang w:val="fr-FR"/>
        </w:rPr>
        <w:t>de</w:t>
      </w:r>
      <w:r w:rsidR="00A95F28" w:rsidRPr="0040093D">
        <w:rPr>
          <w:bCs/>
          <w:sz w:val="24"/>
          <w:szCs w:val="24"/>
          <w:lang w:val="fr-FR"/>
        </w:rPr>
        <w:t> </w:t>
      </w:r>
      <w:r w:rsidRPr="00F12A08">
        <w:rPr>
          <w:rFonts w:asciiTheme="minorHAnsi" w:hAnsiTheme="minorHAnsi"/>
          <w:sz w:val="24"/>
          <w:szCs w:val="24"/>
          <w:lang w:val="fr-FR"/>
        </w:rPr>
        <w:t>la</w:t>
      </w:r>
      <w:r w:rsidR="00A95F28" w:rsidRPr="0040093D">
        <w:rPr>
          <w:bCs/>
          <w:sz w:val="24"/>
          <w:szCs w:val="24"/>
          <w:lang w:val="fr-FR"/>
        </w:rPr>
        <w:t> </w:t>
      </w:r>
      <w:r w:rsidRPr="00F12A08">
        <w:rPr>
          <w:rFonts w:asciiTheme="minorHAnsi" w:hAnsiTheme="minorHAnsi"/>
          <w:sz w:val="24"/>
          <w:szCs w:val="24"/>
          <w:lang w:val="fr-FR"/>
        </w:rPr>
        <w:t>biomasse.</w:t>
      </w:r>
    </w:p>
    <w:p w14:paraId="02DBA85F" w14:textId="26410E41" w:rsidR="00F12A08" w:rsidRPr="00F12A08" w:rsidRDefault="00F12A08" w:rsidP="00F12A08">
      <w:pPr>
        <w:spacing w:before="120" w:after="0"/>
        <w:jc w:val="both"/>
        <w:rPr>
          <w:rFonts w:asciiTheme="minorHAnsi" w:hAnsiTheme="minorHAnsi" w:cstheme="minorHAnsi"/>
          <w:sz w:val="24"/>
          <w:szCs w:val="24"/>
          <w:lang w:val="fr-FR"/>
        </w:rPr>
      </w:pPr>
      <w:r w:rsidRPr="00F12A08">
        <w:rPr>
          <w:rFonts w:asciiTheme="minorHAnsi" w:hAnsiTheme="minorHAnsi"/>
          <w:sz w:val="24"/>
          <w:szCs w:val="24"/>
          <w:lang w:val="fr-FR"/>
        </w:rPr>
        <w:t>Outre sa démarche durable concernant l’énergie verte, sa production permet également de réduire considérablement le CO</w:t>
      </w:r>
      <w:r w:rsidRPr="00F12A08">
        <w:rPr>
          <w:rFonts w:asciiTheme="minorHAnsi" w:hAnsiTheme="minorHAnsi"/>
          <w:sz w:val="24"/>
          <w:szCs w:val="24"/>
          <w:vertAlign w:val="subscript"/>
          <w:lang w:val="fr-FR"/>
        </w:rPr>
        <w:t>2</w:t>
      </w:r>
      <w:r w:rsidRPr="00F12A08">
        <w:rPr>
          <w:rFonts w:asciiTheme="minorHAnsi" w:hAnsiTheme="minorHAnsi"/>
          <w:sz w:val="24"/>
          <w:szCs w:val="24"/>
          <w:lang w:val="fr-FR"/>
        </w:rPr>
        <w:t xml:space="preserve"> produit. Tout en maintenant le même niveau de</w:t>
      </w:r>
      <w:r w:rsidR="0040093D" w:rsidRPr="0040093D">
        <w:rPr>
          <w:bCs/>
          <w:sz w:val="24"/>
          <w:szCs w:val="24"/>
          <w:lang w:val="fr-FR"/>
        </w:rPr>
        <w:t> </w:t>
      </w:r>
      <w:r w:rsidRPr="00F12A08">
        <w:rPr>
          <w:rFonts w:asciiTheme="minorHAnsi" w:hAnsiTheme="minorHAnsi"/>
          <w:sz w:val="24"/>
          <w:szCs w:val="24"/>
          <w:lang w:val="fr-FR"/>
        </w:rPr>
        <w:t>consommation d’électricité, Furch prévoit ainsi d’année en année une baisse de son empreinte carbone de 83 %. Si l’on inclut le gaz et le carburant automobile, lesquels font partie de la consommation d’énergie de fonctionnement, la réduction totale de CO</w:t>
      </w:r>
      <w:r w:rsidRPr="00F12A08">
        <w:rPr>
          <w:rFonts w:asciiTheme="minorHAnsi" w:hAnsiTheme="minorHAnsi"/>
          <w:sz w:val="24"/>
          <w:szCs w:val="24"/>
          <w:vertAlign w:val="subscript"/>
          <w:lang w:val="fr-FR"/>
        </w:rPr>
        <w:t>2</w:t>
      </w:r>
      <w:r w:rsidRPr="00F12A08">
        <w:rPr>
          <w:rFonts w:asciiTheme="minorHAnsi" w:hAnsiTheme="minorHAnsi"/>
          <w:sz w:val="24"/>
          <w:szCs w:val="24"/>
          <w:lang w:val="fr-FR"/>
        </w:rPr>
        <w:t xml:space="preserve"> devrait être d’environ 60 %. Pour produire une guitare par exemple, l’empreinte carbone passera, en moyenne, de 35,3 kg à 14,1 kg de CO</w:t>
      </w:r>
      <w:r w:rsidRPr="00F12A08">
        <w:rPr>
          <w:rFonts w:asciiTheme="minorHAnsi" w:hAnsiTheme="minorHAnsi"/>
          <w:sz w:val="24"/>
          <w:szCs w:val="24"/>
          <w:vertAlign w:val="subscript"/>
          <w:lang w:val="fr-FR"/>
        </w:rPr>
        <w:t>2</w:t>
      </w:r>
      <w:r w:rsidRPr="00F12A08">
        <w:rPr>
          <w:rFonts w:asciiTheme="minorHAnsi" w:hAnsiTheme="minorHAnsi"/>
          <w:sz w:val="24"/>
          <w:szCs w:val="24"/>
          <w:vertAlign w:val="superscript"/>
          <w:lang w:val="fr-FR"/>
        </w:rPr>
        <w:t xml:space="preserve"> (</w:t>
      </w:r>
      <w:r w:rsidRPr="00F12A08">
        <w:rPr>
          <w:rStyle w:val="Znakapoznpodarou"/>
          <w:rFonts w:asciiTheme="minorHAnsi" w:hAnsiTheme="minorHAnsi" w:cstheme="minorHAnsi"/>
          <w:sz w:val="24"/>
          <w:szCs w:val="24"/>
          <w:lang w:val="fr-FR"/>
        </w:rPr>
        <w:footnoteReference w:id="1"/>
      </w:r>
      <w:r w:rsidRPr="00F12A08">
        <w:rPr>
          <w:rFonts w:asciiTheme="minorHAnsi" w:hAnsiTheme="minorHAnsi"/>
          <w:sz w:val="24"/>
          <w:szCs w:val="24"/>
          <w:vertAlign w:val="superscript"/>
          <w:lang w:val="fr-FR"/>
        </w:rPr>
        <w:t>)</w:t>
      </w:r>
      <w:r w:rsidRPr="00F12A08">
        <w:rPr>
          <w:rFonts w:asciiTheme="minorHAnsi" w:hAnsiTheme="minorHAnsi"/>
          <w:sz w:val="24"/>
          <w:szCs w:val="24"/>
          <w:lang w:val="fr-FR"/>
        </w:rPr>
        <w:t>.</w:t>
      </w:r>
      <w:r w:rsidR="00FC3B42">
        <w:rPr>
          <w:rFonts w:asciiTheme="minorHAnsi" w:hAnsiTheme="minorHAnsi"/>
          <w:sz w:val="24"/>
          <w:szCs w:val="24"/>
          <w:lang w:val="fr-FR"/>
        </w:rPr>
        <w:t xml:space="preserve"> </w:t>
      </w:r>
      <w:r w:rsidR="00FC3B42" w:rsidRPr="00FC3B42">
        <w:rPr>
          <w:rFonts w:asciiTheme="minorHAnsi" w:hAnsiTheme="minorHAnsi"/>
          <w:sz w:val="24"/>
          <w:szCs w:val="24"/>
          <w:lang w:val="fr-FR"/>
        </w:rPr>
        <w:t>Ces valeurs varient en</w:t>
      </w:r>
      <w:r w:rsidR="00FC3B42" w:rsidRPr="0040093D">
        <w:rPr>
          <w:bCs/>
          <w:sz w:val="24"/>
          <w:szCs w:val="24"/>
          <w:lang w:val="fr-FR"/>
        </w:rPr>
        <w:t> </w:t>
      </w:r>
      <w:r w:rsidR="00FC3B42" w:rsidRPr="00FC3B42">
        <w:rPr>
          <w:rFonts w:asciiTheme="minorHAnsi" w:hAnsiTheme="minorHAnsi"/>
          <w:sz w:val="24"/>
          <w:szCs w:val="24"/>
          <w:lang w:val="fr-FR"/>
        </w:rPr>
        <w:t>fonction des spécificités des processus de production pendant la fabrication de</w:t>
      </w:r>
      <w:r w:rsidR="00FC3B42" w:rsidRPr="0040093D">
        <w:rPr>
          <w:bCs/>
          <w:sz w:val="24"/>
          <w:szCs w:val="24"/>
          <w:lang w:val="fr-FR"/>
        </w:rPr>
        <w:t> </w:t>
      </w:r>
      <w:r w:rsidR="00FC3B42" w:rsidRPr="00FC3B42">
        <w:rPr>
          <w:rFonts w:asciiTheme="minorHAnsi" w:hAnsiTheme="minorHAnsi"/>
          <w:sz w:val="24"/>
          <w:szCs w:val="24"/>
          <w:lang w:val="fr-FR"/>
        </w:rPr>
        <w:t>chaque modèle.</w:t>
      </w:r>
      <w:r w:rsidR="00FC3B42">
        <w:rPr>
          <w:rFonts w:asciiTheme="minorHAnsi" w:hAnsiTheme="minorHAnsi"/>
          <w:sz w:val="24"/>
          <w:szCs w:val="24"/>
          <w:lang w:val="fr-FR"/>
        </w:rPr>
        <w:t xml:space="preserve"> </w:t>
      </w:r>
      <w:r w:rsidR="00FC3B42" w:rsidRPr="00FC3B42">
        <w:rPr>
          <w:rFonts w:asciiTheme="minorHAnsi" w:hAnsiTheme="minorHAnsi"/>
          <w:sz w:val="24"/>
          <w:szCs w:val="24"/>
          <w:lang w:val="fr-FR"/>
        </w:rPr>
        <w:t>L'empreinte carbone de chaque modèle est disponible sur le site de</w:t>
      </w:r>
      <w:r w:rsidR="00FC3B42" w:rsidRPr="0040093D">
        <w:rPr>
          <w:bCs/>
          <w:sz w:val="24"/>
          <w:szCs w:val="24"/>
          <w:lang w:val="fr-FR"/>
        </w:rPr>
        <w:t> </w:t>
      </w:r>
      <w:r w:rsidR="00FC3B42" w:rsidRPr="00FC3B42">
        <w:rPr>
          <w:rFonts w:asciiTheme="minorHAnsi" w:hAnsiTheme="minorHAnsi"/>
          <w:sz w:val="24"/>
          <w:szCs w:val="24"/>
          <w:lang w:val="fr-FR"/>
        </w:rPr>
        <w:t>Furch.</w:t>
      </w:r>
    </w:p>
    <w:p w14:paraId="3FD6F0B8" w14:textId="205D01BF" w:rsidR="00F12A08" w:rsidRPr="00F12A08" w:rsidRDefault="00F12A08" w:rsidP="00F12A08">
      <w:pPr>
        <w:spacing w:before="120" w:after="0"/>
        <w:jc w:val="both"/>
        <w:rPr>
          <w:rFonts w:asciiTheme="minorHAnsi" w:hAnsiTheme="minorHAnsi" w:cstheme="minorHAnsi"/>
          <w:sz w:val="24"/>
          <w:szCs w:val="24"/>
          <w:lang w:val="fr-FR"/>
        </w:rPr>
      </w:pPr>
      <w:r w:rsidRPr="00F12A08">
        <w:rPr>
          <w:i/>
          <w:iCs/>
          <w:sz w:val="24"/>
          <w:szCs w:val="24"/>
          <w:lang w:val="fr-FR"/>
        </w:rPr>
        <w:lastRenderedPageBreak/>
        <w:t>« L’environnement est pour moi un thème important, tout comme l’impact de notre production sur ce dernier. C’est pourquoi j’essaie depuis longtemps de trouver des</w:t>
      </w:r>
      <w:r w:rsidR="0040093D" w:rsidRPr="0040093D">
        <w:rPr>
          <w:bCs/>
          <w:sz w:val="24"/>
          <w:szCs w:val="24"/>
          <w:lang w:val="fr-FR"/>
        </w:rPr>
        <w:t> </w:t>
      </w:r>
      <w:r w:rsidRPr="00F12A08">
        <w:rPr>
          <w:i/>
          <w:iCs/>
          <w:sz w:val="24"/>
          <w:szCs w:val="24"/>
          <w:lang w:val="fr-FR"/>
        </w:rPr>
        <w:t xml:space="preserve">solutions réellement </w:t>
      </w:r>
      <w:r w:rsidR="001A207D" w:rsidRPr="001A207D">
        <w:rPr>
          <w:i/>
          <w:iCs/>
          <w:sz w:val="24"/>
          <w:szCs w:val="24"/>
          <w:lang w:val="fr-FR"/>
        </w:rPr>
        <w:t>efficaces</w:t>
      </w:r>
      <w:r w:rsidRPr="00F12A08">
        <w:rPr>
          <w:i/>
          <w:iCs/>
          <w:sz w:val="24"/>
          <w:szCs w:val="24"/>
          <w:lang w:val="fr-FR"/>
        </w:rPr>
        <w:t xml:space="preserve"> pour réduire l’empreinte carbone de notre entreprise. J’ai envisagé de nombreuses solutions, dont la possibilité de produire notre propre électricité. Néanmoins, à mes yeux, cette voie est loin d’être idéale, notamment dans</w:t>
      </w:r>
      <w:r w:rsidR="0040093D" w:rsidRPr="0040093D">
        <w:rPr>
          <w:bCs/>
          <w:sz w:val="24"/>
          <w:szCs w:val="24"/>
          <w:lang w:val="fr-FR"/>
        </w:rPr>
        <w:t> </w:t>
      </w:r>
      <w:r w:rsidRPr="00F12A08">
        <w:rPr>
          <w:i/>
          <w:iCs/>
          <w:sz w:val="24"/>
          <w:szCs w:val="24"/>
          <w:lang w:val="fr-FR"/>
        </w:rPr>
        <w:t>un</w:t>
      </w:r>
      <w:r w:rsidR="0040093D" w:rsidRPr="0040093D">
        <w:rPr>
          <w:bCs/>
          <w:sz w:val="24"/>
          <w:szCs w:val="24"/>
          <w:lang w:val="fr-FR"/>
        </w:rPr>
        <w:t> </w:t>
      </w:r>
      <w:r w:rsidRPr="00F12A08">
        <w:rPr>
          <w:i/>
          <w:iCs/>
          <w:sz w:val="24"/>
          <w:szCs w:val="24"/>
          <w:lang w:val="fr-FR"/>
        </w:rPr>
        <w:t>environnement économique sain, sans subventions ni objectif de revente. La</w:t>
      </w:r>
      <w:r w:rsidR="0040093D" w:rsidRPr="0040093D">
        <w:rPr>
          <w:bCs/>
          <w:sz w:val="24"/>
          <w:szCs w:val="24"/>
          <w:lang w:val="fr-FR"/>
        </w:rPr>
        <w:t> </w:t>
      </w:r>
      <w:r w:rsidRPr="00F12A08">
        <w:rPr>
          <w:i/>
          <w:iCs/>
          <w:sz w:val="24"/>
          <w:szCs w:val="24"/>
          <w:lang w:val="fr-FR"/>
        </w:rPr>
        <w:t>solution la plus simple n’est par conséquent pas de poser des panneaux solaires en</w:t>
      </w:r>
      <w:r w:rsidR="0040093D" w:rsidRPr="0040093D">
        <w:rPr>
          <w:bCs/>
          <w:sz w:val="24"/>
          <w:szCs w:val="24"/>
          <w:lang w:val="fr-FR"/>
        </w:rPr>
        <w:t> </w:t>
      </w:r>
      <w:r w:rsidRPr="00F12A08">
        <w:rPr>
          <w:i/>
          <w:iCs/>
          <w:sz w:val="24"/>
          <w:szCs w:val="24"/>
          <w:lang w:val="fr-FR"/>
        </w:rPr>
        <w:t>toiture et de faire stationner une Tesla devant notre usine. J’en suis donc progressivement venu au fait que motiver les importants fournisseurs d’énergie à investir dans des énergies non fossiles allait être davantage judicieux. D’autant plus que cette démarche peut profiter à tous les consommateurs, les grandes entreprises comme les</w:t>
      </w:r>
      <w:r w:rsidR="0040093D" w:rsidRPr="0040093D">
        <w:rPr>
          <w:bCs/>
          <w:sz w:val="24"/>
          <w:szCs w:val="24"/>
          <w:lang w:val="fr-FR"/>
        </w:rPr>
        <w:t> </w:t>
      </w:r>
      <w:r w:rsidRPr="00F12A08">
        <w:rPr>
          <w:i/>
          <w:iCs/>
          <w:sz w:val="24"/>
          <w:szCs w:val="24"/>
          <w:lang w:val="fr-FR"/>
        </w:rPr>
        <w:t xml:space="preserve">ménages », </w:t>
      </w:r>
      <w:r w:rsidRPr="00F12A08">
        <w:rPr>
          <w:sz w:val="24"/>
          <w:szCs w:val="24"/>
          <w:lang w:val="fr-FR"/>
        </w:rPr>
        <w:t>explique Petr Furch</w:t>
      </w:r>
      <w:r w:rsidRPr="00F12A08">
        <w:rPr>
          <w:rFonts w:asciiTheme="minorHAnsi" w:hAnsiTheme="minorHAnsi"/>
          <w:sz w:val="24"/>
          <w:szCs w:val="24"/>
          <w:lang w:val="fr-FR"/>
        </w:rPr>
        <w:t>, PDG de Furch Guitars.</w:t>
      </w:r>
    </w:p>
    <w:p w14:paraId="64F01233" w14:textId="22DDAB9C" w:rsidR="00F12A08" w:rsidRPr="00F12A08" w:rsidRDefault="00F12A08" w:rsidP="00F12A08">
      <w:pPr>
        <w:spacing w:before="120" w:after="0"/>
        <w:jc w:val="both"/>
        <w:rPr>
          <w:rFonts w:asciiTheme="minorHAnsi" w:hAnsiTheme="minorHAnsi"/>
          <w:sz w:val="24"/>
          <w:szCs w:val="24"/>
          <w:lang w:val="fr-FR"/>
        </w:rPr>
      </w:pPr>
      <w:r w:rsidRPr="00F12A08">
        <w:rPr>
          <w:rFonts w:asciiTheme="minorHAnsi" w:hAnsiTheme="minorHAnsi"/>
          <w:sz w:val="24"/>
          <w:szCs w:val="24"/>
          <w:lang w:val="fr-FR"/>
        </w:rPr>
        <w:t>Furch achète de l’énergie provenant de sources renouvelables auprès d’importants distributeurs d’énergie. Bien que cette énergie soit fournie à un prix plus élevé, la</w:t>
      </w:r>
      <w:r w:rsidR="0040093D" w:rsidRPr="0040093D">
        <w:rPr>
          <w:bCs/>
          <w:sz w:val="24"/>
          <w:szCs w:val="24"/>
          <w:lang w:val="fr-FR"/>
        </w:rPr>
        <w:t> </w:t>
      </w:r>
      <w:r w:rsidRPr="00F12A08">
        <w:rPr>
          <w:rFonts w:asciiTheme="minorHAnsi" w:hAnsiTheme="minorHAnsi"/>
          <w:sz w:val="24"/>
          <w:szCs w:val="24"/>
          <w:lang w:val="fr-FR"/>
        </w:rPr>
        <w:t>société souhaite les soutenir dans leurs activités environnementales et les inciter à</w:t>
      </w:r>
      <w:r w:rsidR="0040093D" w:rsidRPr="0040093D">
        <w:rPr>
          <w:bCs/>
          <w:sz w:val="24"/>
          <w:szCs w:val="24"/>
          <w:lang w:val="fr-FR"/>
        </w:rPr>
        <w:t> </w:t>
      </w:r>
      <w:r w:rsidRPr="00F12A08">
        <w:rPr>
          <w:rFonts w:asciiTheme="minorHAnsi" w:hAnsiTheme="minorHAnsi"/>
          <w:sz w:val="24"/>
          <w:szCs w:val="24"/>
          <w:lang w:val="fr-FR"/>
        </w:rPr>
        <w:t>produire davantage d’énergie verte à long terme. Elle invite également les autres fabricants à se rallier à cette cause en vue d’améliorer ensemble l’environnement.</w:t>
      </w:r>
    </w:p>
    <w:p w14:paraId="562D7EB1" w14:textId="08FAD6B4" w:rsidR="00A20C93" w:rsidRPr="00F12A08" w:rsidRDefault="00F12A08" w:rsidP="00F12A08">
      <w:pPr>
        <w:spacing w:before="120" w:after="0" w:line="240" w:lineRule="auto"/>
        <w:jc w:val="both"/>
        <w:rPr>
          <w:rFonts w:ascii="Times New Roman" w:eastAsiaTheme="minorHAnsi" w:hAnsi="Times New Roman"/>
          <w:sz w:val="24"/>
          <w:szCs w:val="24"/>
          <w:lang w:val="fr-FR" w:eastAsia="cs-CZ"/>
        </w:rPr>
      </w:pPr>
      <w:r w:rsidRPr="00F12A08">
        <w:rPr>
          <w:rFonts w:asciiTheme="minorHAnsi" w:hAnsiTheme="minorHAnsi"/>
          <w:sz w:val="24"/>
          <w:szCs w:val="24"/>
          <w:lang w:val="fr-FR"/>
        </w:rPr>
        <w:t>« </w:t>
      </w:r>
      <w:r w:rsidRPr="00F12A08">
        <w:rPr>
          <w:rFonts w:asciiTheme="minorHAnsi" w:hAnsiTheme="minorHAnsi"/>
          <w:i/>
          <w:iCs/>
          <w:sz w:val="24"/>
          <w:szCs w:val="24"/>
          <w:lang w:val="fr-FR"/>
        </w:rPr>
        <w:t>Notre approche en matière d’énergie verte est assez particulière, mais celle-ci est</w:t>
      </w:r>
      <w:r w:rsidR="0040093D" w:rsidRPr="0040093D">
        <w:rPr>
          <w:bCs/>
          <w:sz w:val="24"/>
          <w:szCs w:val="24"/>
          <w:lang w:val="fr-FR"/>
        </w:rPr>
        <w:t> </w:t>
      </w:r>
      <w:r w:rsidRPr="00F12A08">
        <w:rPr>
          <w:rFonts w:asciiTheme="minorHAnsi" w:hAnsiTheme="minorHAnsi"/>
          <w:i/>
          <w:iCs/>
          <w:sz w:val="24"/>
          <w:szCs w:val="24"/>
          <w:lang w:val="fr-FR"/>
        </w:rPr>
        <w:t>accessible à toutes les entreprises. Jusqu’à présent, la plupart des fabricants d’instruments de musique se sont principalement concentrés sur les sources de</w:t>
      </w:r>
      <w:r w:rsidR="0040093D" w:rsidRPr="0040093D">
        <w:rPr>
          <w:bCs/>
          <w:sz w:val="24"/>
          <w:szCs w:val="24"/>
          <w:lang w:val="fr-FR"/>
        </w:rPr>
        <w:t> </w:t>
      </w:r>
      <w:r w:rsidRPr="00F12A08">
        <w:rPr>
          <w:rFonts w:asciiTheme="minorHAnsi" w:hAnsiTheme="minorHAnsi"/>
          <w:i/>
          <w:iCs/>
          <w:sz w:val="24"/>
          <w:szCs w:val="24"/>
          <w:lang w:val="fr-FR"/>
        </w:rPr>
        <w:t>matériaux et</w:t>
      </w:r>
      <w:r w:rsidRPr="00F12A08">
        <w:rPr>
          <w:rFonts w:asciiTheme="minorHAnsi" w:hAnsiTheme="minorHAnsi"/>
          <w:sz w:val="24"/>
          <w:szCs w:val="24"/>
          <w:lang w:val="fr-FR"/>
        </w:rPr>
        <w:t xml:space="preserve"> </w:t>
      </w:r>
      <w:r w:rsidRPr="00F12A08">
        <w:rPr>
          <w:rFonts w:asciiTheme="minorHAnsi" w:hAnsiTheme="minorHAnsi"/>
          <w:i/>
          <w:iCs/>
          <w:sz w:val="24"/>
          <w:szCs w:val="24"/>
          <w:lang w:val="fr-FR"/>
        </w:rPr>
        <w:t>ont délaissé la question de l’énergie entrante. C’est pourquoi j’aimerais motiver d’autres sociétés à orienter leur attention dans cette direction, comme nous le</w:t>
      </w:r>
      <w:r w:rsidR="0040093D" w:rsidRPr="0040093D">
        <w:rPr>
          <w:bCs/>
          <w:sz w:val="24"/>
          <w:szCs w:val="24"/>
          <w:lang w:val="fr-FR"/>
        </w:rPr>
        <w:t> </w:t>
      </w:r>
      <w:r w:rsidRPr="00F12A08">
        <w:rPr>
          <w:rFonts w:asciiTheme="minorHAnsi" w:hAnsiTheme="minorHAnsi"/>
          <w:i/>
          <w:iCs/>
          <w:sz w:val="24"/>
          <w:szCs w:val="24"/>
          <w:lang w:val="fr-FR"/>
        </w:rPr>
        <w:t>faisons. L’intérêt croissant pour l’énergie verte permettra de créer une demande suffisamment importante qui incitera les producteurs d’énergie à augmenter leur production. À mon avis, cette approche pour réduire l’empreinte carbone de façon globale est à la fois plus saine et durable, contrairement au principe artificiel des</w:t>
      </w:r>
      <w:r w:rsidR="0040093D" w:rsidRPr="0040093D">
        <w:rPr>
          <w:bCs/>
          <w:sz w:val="24"/>
          <w:szCs w:val="24"/>
          <w:lang w:val="fr-FR"/>
        </w:rPr>
        <w:t> </w:t>
      </w:r>
      <w:r w:rsidRPr="00F12A08">
        <w:rPr>
          <w:rFonts w:asciiTheme="minorHAnsi" w:hAnsiTheme="minorHAnsi"/>
          <w:i/>
          <w:iCs/>
          <w:sz w:val="24"/>
          <w:szCs w:val="24"/>
          <w:lang w:val="fr-FR"/>
        </w:rPr>
        <w:t>subventions », ajoute Petr Furch</w:t>
      </w:r>
      <w:r w:rsidR="0096606C" w:rsidRPr="00F12A08">
        <w:rPr>
          <w:rFonts w:cs="Calibri"/>
          <w:sz w:val="24"/>
          <w:szCs w:val="24"/>
          <w:lang w:val="fr-FR"/>
        </w:rPr>
        <w:t>.</w:t>
      </w:r>
    </w:p>
    <w:bookmarkEnd w:id="0"/>
    <w:p w14:paraId="10713C55" w14:textId="77777777" w:rsidR="00F12A08" w:rsidRPr="00F12A08" w:rsidRDefault="00F12A08" w:rsidP="00F12A08">
      <w:pPr>
        <w:spacing w:before="120" w:after="0"/>
        <w:jc w:val="both"/>
        <w:rPr>
          <w:rFonts w:asciiTheme="minorHAnsi" w:hAnsiTheme="minorHAnsi" w:cstheme="minorHAnsi"/>
          <w:b/>
          <w:bCs/>
          <w:sz w:val="24"/>
          <w:szCs w:val="24"/>
          <w:lang w:val="fr-FR"/>
        </w:rPr>
      </w:pPr>
      <w:r w:rsidRPr="00F12A08">
        <w:rPr>
          <w:rFonts w:asciiTheme="minorHAnsi" w:hAnsiTheme="minorHAnsi"/>
          <w:b/>
          <w:bCs/>
          <w:sz w:val="24"/>
          <w:szCs w:val="24"/>
          <w:lang w:val="fr-FR"/>
        </w:rPr>
        <w:t>Soutien à la gestion des bois exotiques et aux techniques de production écologiques</w:t>
      </w:r>
    </w:p>
    <w:p w14:paraId="63244977" w14:textId="5F2BFDDC" w:rsidR="00F12A08" w:rsidRPr="00F12A08" w:rsidRDefault="00F12A08" w:rsidP="00F12A08">
      <w:pPr>
        <w:spacing w:before="120" w:after="0"/>
        <w:jc w:val="both"/>
        <w:rPr>
          <w:rFonts w:cs="Calibri"/>
          <w:bCs/>
          <w:sz w:val="24"/>
          <w:szCs w:val="24"/>
          <w:lang w:val="fr-FR"/>
        </w:rPr>
      </w:pPr>
      <w:r w:rsidRPr="00F12A08">
        <w:rPr>
          <w:sz w:val="24"/>
          <w:szCs w:val="24"/>
          <w:lang w:val="fr-FR"/>
        </w:rPr>
        <w:t>Le recours à l’énergie verte fait partie d’un concept plus large dans lequel Furch a</w:t>
      </w:r>
      <w:r w:rsidR="0040093D" w:rsidRPr="0040093D">
        <w:rPr>
          <w:bCs/>
          <w:sz w:val="24"/>
          <w:szCs w:val="24"/>
          <w:lang w:val="fr-FR"/>
        </w:rPr>
        <w:t> </w:t>
      </w:r>
      <w:r w:rsidRPr="00F12A08">
        <w:rPr>
          <w:sz w:val="24"/>
          <w:szCs w:val="24"/>
          <w:lang w:val="fr-FR"/>
        </w:rPr>
        <w:t>une</w:t>
      </w:r>
      <w:r w:rsidR="0040093D" w:rsidRPr="0040093D">
        <w:rPr>
          <w:bCs/>
          <w:sz w:val="24"/>
          <w:szCs w:val="24"/>
          <w:lang w:val="fr-FR"/>
        </w:rPr>
        <w:t> </w:t>
      </w:r>
      <w:r w:rsidRPr="00F12A08">
        <w:rPr>
          <w:sz w:val="24"/>
          <w:szCs w:val="24"/>
          <w:lang w:val="fr-FR"/>
        </w:rPr>
        <w:t>approche durable et respectueuse de l’environnement. L’année dernière, par</w:t>
      </w:r>
      <w:r w:rsidR="0040093D" w:rsidRPr="0040093D">
        <w:rPr>
          <w:bCs/>
          <w:sz w:val="24"/>
          <w:szCs w:val="24"/>
          <w:lang w:val="fr-FR"/>
        </w:rPr>
        <w:t> </w:t>
      </w:r>
      <w:r w:rsidRPr="00F12A08">
        <w:rPr>
          <w:sz w:val="24"/>
          <w:szCs w:val="24"/>
          <w:lang w:val="fr-FR"/>
        </w:rPr>
        <w:t xml:space="preserve">exemple, la société a établi une coopération de longue durée avec la communauté panaméenne </w:t>
      </w:r>
      <w:proofErr w:type="spellStart"/>
      <w:r w:rsidRPr="00F12A08">
        <w:rPr>
          <w:sz w:val="24"/>
          <w:szCs w:val="24"/>
          <w:lang w:val="fr-FR"/>
        </w:rPr>
        <w:t>Arimae</w:t>
      </w:r>
      <w:proofErr w:type="spellEnd"/>
      <w:r w:rsidRPr="00F12A08">
        <w:rPr>
          <w:sz w:val="24"/>
          <w:szCs w:val="24"/>
          <w:lang w:val="fr-FR"/>
        </w:rPr>
        <w:t xml:space="preserve">, qui se consacre à la préservation et à la gestion des arbres exotiques locaux en mettant l’accent sur le développement durable. </w:t>
      </w:r>
      <w:r w:rsidRPr="00F12A08">
        <w:rPr>
          <w:bCs/>
          <w:sz w:val="24"/>
          <w:szCs w:val="24"/>
          <w:lang w:val="fr-FR"/>
        </w:rPr>
        <w:t xml:space="preserve">L’objet de cette coopération consiste à apporter un soutien financier à la communauté pour l’entretien </w:t>
      </w:r>
      <w:r w:rsidRPr="00F12A08">
        <w:rPr>
          <w:bCs/>
          <w:sz w:val="24"/>
          <w:szCs w:val="24"/>
          <w:lang w:val="fr-FR"/>
        </w:rPr>
        <w:lastRenderedPageBreak/>
        <w:t xml:space="preserve">de </w:t>
      </w:r>
      <w:r w:rsidRPr="00F12A08">
        <w:rPr>
          <w:sz w:val="24"/>
          <w:szCs w:val="24"/>
          <w:lang w:val="fr-FR"/>
        </w:rPr>
        <w:t xml:space="preserve">quatre hectares de </w:t>
      </w:r>
      <w:proofErr w:type="spellStart"/>
      <w:r w:rsidRPr="00F12A08">
        <w:rPr>
          <w:sz w:val="24"/>
          <w:szCs w:val="24"/>
          <w:lang w:val="fr-FR"/>
        </w:rPr>
        <w:t>cocobolo</w:t>
      </w:r>
      <w:proofErr w:type="spellEnd"/>
      <w:r w:rsidRPr="00F12A08">
        <w:rPr>
          <w:sz w:val="24"/>
          <w:szCs w:val="24"/>
          <w:lang w:val="fr-FR"/>
        </w:rPr>
        <w:t xml:space="preserve"> (dalbergia </w:t>
      </w:r>
      <w:proofErr w:type="spellStart"/>
      <w:r w:rsidRPr="00F12A08">
        <w:rPr>
          <w:sz w:val="24"/>
          <w:szCs w:val="24"/>
          <w:lang w:val="fr-FR"/>
        </w:rPr>
        <w:t>retusa</w:t>
      </w:r>
      <w:proofErr w:type="spellEnd"/>
      <w:r w:rsidRPr="00F12A08">
        <w:rPr>
          <w:sz w:val="24"/>
          <w:szCs w:val="24"/>
          <w:lang w:val="fr-FR"/>
        </w:rPr>
        <w:t>) et de deux hectares d’acajou (</w:t>
      </w:r>
      <w:proofErr w:type="spellStart"/>
      <w:r w:rsidRPr="00F12A08">
        <w:rPr>
          <w:sz w:val="24"/>
          <w:szCs w:val="24"/>
          <w:lang w:val="fr-FR"/>
        </w:rPr>
        <w:t>swietenia</w:t>
      </w:r>
      <w:proofErr w:type="spellEnd"/>
      <w:r w:rsidRPr="00F12A08">
        <w:rPr>
          <w:sz w:val="24"/>
          <w:szCs w:val="24"/>
          <w:lang w:val="fr-FR"/>
        </w:rPr>
        <w:t xml:space="preserve"> </w:t>
      </w:r>
      <w:proofErr w:type="spellStart"/>
      <w:r w:rsidRPr="00F12A08">
        <w:rPr>
          <w:sz w:val="24"/>
          <w:szCs w:val="24"/>
          <w:lang w:val="fr-FR"/>
        </w:rPr>
        <w:t>macrophylla</w:t>
      </w:r>
      <w:proofErr w:type="spellEnd"/>
      <w:r w:rsidRPr="00F12A08">
        <w:rPr>
          <w:sz w:val="24"/>
          <w:szCs w:val="24"/>
          <w:lang w:val="fr-FR"/>
        </w:rPr>
        <w:t>) dont la croissance annuelle moyenne totale est de 39 m</w:t>
      </w:r>
      <w:r w:rsidRPr="00F12A08">
        <w:rPr>
          <w:sz w:val="24"/>
          <w:szCs w:val="24"/>
          <w:vertAlign w:val="superscript"/>
          <w:lang w:val="fr-FR"/>
        </w:rPr>
        <w:t>3</w:t>
      </w:r>
      <w:r w:rsidRPr="00F12A08">
        <w:rPr>
          <w:bCs/>
          <w:sz w:val="24"/>
          <w:szCs w:val="24"/>
          <w:lang w:val="fr-FR"/>
        </w:rPr>
        <w:t>. Furch compense ainsi vis-à-vis de la nature et de la société la majeure partie du volume de</w:t>
      </w:r>
      <w:r w:rsidR="0040093D" w:rsidRPr="0040093D">
        <w:rPr>
          <w:bCs/>
          <w:sz w:val="24"/>
          <w:szCs w:val="24"/>
          <w:lang w:val="fr-FR"/>
        </w:rPr>
        <w:t> </w:t>
      </w:r>
      <w:r w:rsidRPr="00F12A08">
        <w:rPr>
          <w:bCs/>
          <w:sz w:val="24"/>
          <w:szCs w:val="24"/>
          <w:lang w:val="fr-FR"/>
        </w:rPr>
        <w:t>matériel exotique qu’il consomme dans la production de ses guitares.</w:t>
      </w:r>
    </w:p>
    <w:p w14:paraId="429B5459" w14:textId="08A419CD" w:rsidR="00E375E9" w:rsidRPr="00F12A08" w:rsidRDefault="00F12A08" w:rsidP="007E246D">
      <w:pPr>
        <w:spacing w:before="120" w:after="0"/>
        <w:jc w:val="both"/>
        <w:rPr>
          <w:rFonts w:cs="Calibri"/>
          <w:sz w:val="24"/>
          <w:szCs w:val="24"/>
          <w:lang w:val="fr-FR"/>
        </w:rPr>
      </w:pPr>
      <w:r w:rsidRPr="00F12A08">
        <w:rPr>
          <w:bCs/>
          <w:sz w:val="24"/>
          <w:szCs w:val="24"/>
          <w:lang w:val="fr-FR"/>
        </w:rPr>
        <w:t xml:space="preserve">Furch aborde également les processus de production et les </w:t>
      </w:r>
      <w:r w:rsidRPr="00F12A08">
        <w:rPr>
          <w:sz w:val="24"/>
          <w:szCs w:val="24"/>
          <w:lang w:val="fr-FR"/>
        </w:rPr>
        <w:t xml:space="preserve">technologies elles-mêmes sous un angle écologique. La finition haute brillance des guitares Full-Pore High-Gloss Finish, qui maximise les propriétés de résonance des instruments tout en respectant l’environnement, en est un exemple. Ce traitement de surface consiste en un vernis </w:t>
      </w:r>
      <w:r w:rsidRPr="00F12A08">
        <w:rPr>
          <w:color w:val="222222"/>
          <w:sz w:val="24"/>
          <w:szCs w:val="24"/>
          <w:lang w:val="fr-FR"/>
        </w:rPr>
        <w:t>UV</w:t>
      </w:r>
      <w:r w:rsidR="0040093D" w:rsidRPr="0040093D">
        <w:rPr>
          <w:bCs/>
          <w:sz w:val="24"/>
          <w:szCs w:val="24"/>
          <w:lang w:val="fr-FR"/>
        </w:rPr>
        <w:t> </w:t>
      </w:r>
      <w:r w:rsidRPr="00F12A08">
        <w:rPr>
          <w:color w:val="222222"/>
          <w:sz w:val="24"/>
          <w:szCs w:val="24"/>
          <w:lang w:val="fr-FR"/>
        </w:rPr>
        <w:t>spécialement développé par la société, qui, comparé aux vernis couramment utilisés, contient près de 98 % de solvants en moins et ne pollue donc pas l’air. Par ailleurs, un</w:t>
      </w:r>
      <w:r w:rsidR="0040093D" w:rsidRPr="0040093D">
        <w:rPr>
          <w:bCs/>
          <w:sz w:val="24"/>
          <w:szCs w:val="24"/>
          <w:lang w:val="fr-FR"/>
        </w:rPr>
        <w:t> </w:t>
      </w:r>
      <w:r w:rsidRPr="00F12A08">
        <w:rPr>
          <w:color w:val="222222"/>
          <w:sz w:val="24"/>
          <w:szCs w:val="24"/>
          <w:lang w:val="fr-FR"/>
        </w:rPr>
        <w:t>système de recyclage spécifique au cours du processus de vernissage a été mis en</w:t>
      </w:r>
      <w:r w:rsidR="0040093D" w:rsidRPr="0040093D">
        <w:rPr>
          <w:bCs/>
          <w:sz w:val="24"/>
          <w:szCs w:val="24"/>
          <w:lang w:val="fr-FR"/>
        </w:rPr>
        <w:t> </w:t>
      </w:r>
      <w:r w:rsidRPr="00F12A08">
        <w:rPr>
          <w:color w:val="222222"/>
          <w:sz w:val="24"/>
          <w:szCs w:val="24"/>
          <w:lang w:val="fr-FR"/>
        </w:rPr>
        <w:t>place afin de collecter le vernis UV, de le filtrer puis de le réutiliser intégralement.</w:t>
      </w:r>
    </w:p>
    <w:p w14:paraId="42145FC6" w14:textId="4FE3BCEC" w:rsidR="002F442C" w:rsidRPr="001D1706" w:rsidRDefault="003D4E54" w:rsidP="00250C89">
      <w:pPr>
        <w:spacing w:before="360" w:after="0"/>
        <w:jc w:val="both"/>
        <w:rPr>
          <w:rFonts w:asciiTheme="minorHAnsi" w:hAnsiTheme="minorHAnsi" w:cstheme="minorHAnsi"/>
          <w:sz w:val="24"/>
          <w:szCs w:val="24"/>
          <w:lang w:val="fr-FR"/>
        </w:rPr>
      </w:pPr>
      <w:r w:rsidRPr="001D1706">
        <w:rPr>
          <w:rFonts w:cs="Calibri"/>
          <w:b/>
          <w:sz w:val="20"/>
          <w:szCs w:val="20"/>
          <w:lang w:val="fr-FR"/>
        </w:rPr>
        <w:t>Furch Guitars</w:t>
      </w:r>
    </w:p>
    <w:p w14:paraId="5120E7D0" w14:textId="23CF98D1" w:rsidR="00580DF3" w:rsidRDefault="007A4158" w:rsidP="00403DDB">
      <w:pPr>
        <w:spacing w:before="120" w:after="0" w:line="240" w:lineRule="auto"/>
        <w:jc w:val="both"/>
        <w:rPr>
          <w:rFonts w:cs="Calibri"/>
          <w:sz w:val="20"/>
          <w:szCs w:val="20"/>
          <w:lang w:val="fr-FR"/>
        </w:rPr>
      </w:pPr>
      <w:r w:rsidRPr="007A4158">
        <w:rPr>
          <w:rFonts w:cs="Calibri"/>
          <w:sz w:val="20"/>
          <w:szCs w:val="20"/>
          <w:lang w:val="fr-FR"/>
        </w:rPr>
        <w:t xml:space="preserve">La société Furch Guitars (Furch) a été fondée en 1981 ; elle est devenue progressivement un des plus importants fabricants de guitares et basses acoustiques en différentes essences de bois rigoureusement sélectionnés. Le site de fabrication et le siège de la société se trouvent à </w:t>
      </w:r>
      <w:proofErr w:type="spellStart"/>
      <w:r w:rsidRPr="007A4158">
        <w:rPr>
          <w:rFonts w:cs="Calibri"/>
          <w:sz w:val="20"/>
          <w:szCs w:val="20"/>
          <w:lang w:val="fr-FR"/>
        </w:rPr>
        <w:t>Velké</w:t>
      </w:r>
      <w:proofErr w:type="spellEnd"/>
      <w:r w:rsidRPr="007A4158">
        <w:rPr>
          <w:rFonts w:cs="Calibri"/>
          <w:sz w:val="20"/>
          <w:szCs w:val="20"/>
          <w:lang w:val="fr-FR"/>
        </w:rPr>
        <w:t xml:space="preserve"> </w:t>
      </w:r>
      <w:proofErr w:type="spellStart"/>
      <w:r w:rsidRPr="007A4158">
        <w:rPr>
          <w:rFonts w:cs="Calibri"/>
          <w:sz w:val="20"/>
          <w:szCs w:val="20"/>
          <w:lang w:val="fr-FR"/>
        </w:rPr>
        <w:t>Němčice</w:t>
      </w:r>
      <w:proofErr w:type="spellEnd"/>
      <w:r w:rsidRPr="007A4158">
        <w:rPr>
          <w:rFonts w:cs="Calibri"/>
          <w:sz w:val="20"/>
          <w:szCs w:val="20"/>
          <w:lang w:val="fr-FR"/>
        </w:rPr>
        <w:t xml:space="preserve">, pas loin de Brno. La société Furch associe avec succès un savoir-faire de longue date dans le domaine de la fabrication artisanale de guitares avec des procédés de fabrication ultramodernes. Elle utilise ses propres technologies et innovations exclusives développées en interne, grâce auxquelles elle fournit au marché des instruments de musique de qualité premium, dotés de paramètres acoustiques et de matériaux d’excellence. La société Furch fournit des instruments avec une garantie de trois ans dans 32 pays sur cinq continents. Elle emploie plus de 60 maîtres-artisans hautement qualifiés et fabrique plus de 8 000 guitares par an utilisées par exemple par Al di </w:t>
      </w:r>
      <w:proofErr w:type="spellStart"/>
      <w:r w:rsidRPr="007A4158">
        <w:rPr>
          <w:rFonts w:cs="Calibri"/>
          <w:sz w:val="20"/>
          <w:szCs w:val="20"/>
          <w:lang w:val="fr-FR"/>
        </w:rPr>
        <w:t>Meola</w:t>
      </w:r>
      <w:proofErr w:type="spellEnd"/>
      <w:r w:rsidRPr="007A4158">
        <w:rPr>
          <w:rFonts w:cs="Calibri"/>
          <w:sz w:val="20"/>
          <w:szCs w:val="20"/>
          <w:lang w:val="fr-FR"/>
        </w:rPr>
        <w:t xml:space="preserve">, Suzanne Vega, Per </w:t>
      </w:r>
      <w:proofErr w:type="spellStart"/>
      <w:r w:rsidRPr="007A4158">
        <w:rPr>
          <w:rFonts w:cs="Calibri"/>
          <w:sz w:val="20"/>
          <w:szCs w:val="20"/>
          <w:lang w:val="fr-FR"/>
        </w:rPr>
        <w:t>Gessle</w:t>
      </w:r>
      <w:proofErr w:type="spellEnd"/>
      <w:r w:rsidRPr="007A4158">
        <w:rPr>
          <w:rFonts w:cs="Calibri"/>
          <w:sz w:val="20"/>
          <w:szCs w:val="20"/>
          <w:lang w:val="fr-FR"/>
        </w:rPr>
        <w:t xml:space="preserve">, Glen Hansard ou </w:t>
      </w:r>
      <w:proofErr w:type="spellStart"/>
      <w:r w:rsidRPr="007A4158">
        <w:rPr>
          <w:rFonts w:cs="Calibri"/>
          <w:sz w:val="20"/>
          <w:szCs w:val="20"/>
          <w:lang w:val="fr-FR"/>
        </w:rPr>
        <w:t>Calum</w:t>
      </w:r>
      <w:proofErr w:type="spellEnd"/>
      <w:r w:rsidRPr="007A4158">
        <w:rPr>
          <w:rFonts w:cs="Calibri"/>
          <w:sz w:val="20"/>
          <w:szCs w:val="20"/>
          <w:lang w:val="fr-FR"/>
        </w:rPr>
        <w:t xml:space="preserve"> Graham. Pour plus d’informations </w:t>
      </w:r>
      <w:proofErr w:type="spellStart"/>
      <w:r w:rsidRPr="007A4158">
        <w:rPr>
          <w:rFonts w:cs="Calibri"/>
          <w:sz w:val="20"/>
          <w:szCs w:val="20"/>
          <w:lang w:val="fr-FR"/>
        </w:rPr>
        <w:t>veuillez vous</w:t>
      </w:r>
      <w:proofErr w:type="spellEnd"/>
      <w:r w:rsidRPr="007A4158">
        <w:rPr>
          <w:rFonts w:cs="Calibri"/>
          <w:sz w:val="20"/>
          <w:szCs w:val="20"/>
          <w:lang w:val="fr-FR"/>
        </w:rPr>
        <w:t xml:space="preserve"> rendre sur le site</w:t>
      </w:r>
      <w:r w:rsidR="002F442C" w:rsidRPr="001D1706">
        <w:rPr>
          <w:rFonts w:cs="Calibri"/>
          <w:sz w:val="20"/>
          <w:szCs w:val="20"/>
          <w:lang w:val="fr-FR"/>
        </w:rPr>
        <w:t xml:space="preserve"> </w:t>
      </w:r>
      <w:hyperlink r:id="rId8" w:history="1">
        <w:r w:rsidR="002F442C" w:rsidRPr="001D1706">
          <w:rPr>
            <w:rStyle w:val="Hypertextovodkaz"/>
            <w:rFonts w:cs="Calibri"/>
            <w:color w:val="808080"/>
            <w:sz w:val="20"/>
            <w:szCs w:val="20"/>
            <w:lang w:val="fr-FR"/>
          </w:rPr>
          <w:t>www.furchguitars.com</w:t>
        </w:r>
      </w:hyperlink>
      <w:r w:rsidR="002F442C" w:rsidRPr="001D1706">
        <w:rPr>
          <w:rFonts w:cs="Calibri"/>
          <w:sz w:val="20"/>
          <w:szCs w:val="20"/>
          <w:lang w:val="fr-FR"/>
        </w:rPr>
        <w:t>.</w:t>
      </w:r>
    </w:p>
    <w:p w14:paraId="601DA22D" w14:textId="77777777" w:rsidR="00C01C62" w:rsidRDefault="00C01C62" w:rsidP="00C01C62">
      <w:pPr>
        <w:spacing w:before="240" w:after="240" w:line="240" w:lineRule="auto"/>
        <w:jc w:val="center"/>
        <w:rPr>
          <w:sz w:val="20"/>
          <w:szCs w:val="20"/>
        </w:rPr>
      </w:pPr>
      <w:r>
        <w:rPr>
          <w:sz w:val="20"/>
          <w:szCs w:val="20"/>
        </w:rPr>
        <w:t>• • •</w:t>
      </w:r>
    </w:p>
    <w:p w14:paraId="5D50E9D0" w14:textId="2501958E" w:rsidR="00C76F2D" w:rsidRPr="00C76F2D" w:rsidRDefault="00C76F2D" w:rsidP="00403DDB">
      <w:pPr>
        <w:spacing w:before="120" w:after="0" w:line="240" w:lineRule="auto"/>
        <w:jc w:val="both"/>
        <w:rPr>
          <w:rFonts w:cs="Calibri"/>
          <w:sz w:val="20"/>
          <w:szCs w:val="20"/>
          <w:lang w:val="es-ES"/>
        </w:rPr>
      </w:pPr>
      <w:proofErr w:type="spellStart"/>
      <w:r w:rsidRPr="00640D47">
        <w:rPr>
          <w:rFonts w:asciiTheme="minorHAnsi" w:hAnsiTheme="minorHAnsi" w:cstheme="minorHAnsi"/>
          <w:b/>
          <w:sz w:val="20"/>
          <w:szCs w:val="20"/>
          <w:lang w:val="es-ES"/>
        </w:rPr>
        <w:t>Contact</w:t>
      </w:r>
      <w:proofErr w:type="spellEnd"/>
      <w:r w:rsidRPr="00640D47">
        <w:rPr>
          <w:rFonts w:asciiTheme="minorHAnsi" w:hAnsiTheme="minorHAnsi" w:cstheme="minorHAnsi"/>
          <w:b/>
          <w:sz w:val="20"/>
          <w:szCs w:val="20"/>
          <w:lang w:val="es-ES"/>
        </w:rPr>
        <w:t xml:space="preserve">: </w:t>
      </w:r>
      <w:r w:rsidRPr="00640D47">
        <w:rPr>
          <w:rFonts w:asciiTheme="minorHAnsi" w:hAnsiTheme="minorHAnsi" w:cstheme="minorHAnsi"/>
          <w:sz w:val="20"/>
          <w:szCs w:val="20"/>
          <w:lang w:val="es-ES"/>
        </w:rPr>
        <w:t xml:space="preserve">Klára Ariño, </w:t>
      </w:r>
      <w:hyperlink r:id="rId9" w:history="1">
        <w:r w:rsidRPr="00640D47">
          <w:rPr>
            <w:rStyle w:val="Hypertextovodkaz"/>
            <w:rFonts w:asciiTheme="minorHAnsi" w:hAnsiTheme="minorHAnsi" w:cstheme="minorHAnsi"/>
            <w:color w:val="auto"/>
            <w:sz w:val="20"/>
            <w:szCs w:val="20"/>
            <w:u w:val="none"/>
            <w:lang w:val="es-ES"/>
          </w:rPr>
          <w:t>press@furchguitars.com</w:t>
        </w:r>
      </w:hyperlink>
      <w:r w:rsidRPr="00640D47">
        <w:rPr>
          <w:rStyle w:val="Hypertextovodkaz"/>
          <w:rFonts w:asciiTheme="minorHAnsi" w:hAnsiTheme="minorHAnsi" w:cstheme="minorHAnsi"/>
          <w:color w:val="auto"/>
          <w:sz w:val="20"/>
          <w:szCs w:val="20"/>
          <w:u w:val="none"/>
          <w:lang w:val="es-ES"/>
        </w:rPr>
        <w:t xml:space="preserve">, </w:t>
      </w:r>
      <w:r w:rsidRPr="00640D47">
        <w:rPr>
          <w:rFonts w:asciiTheme="minorHAnsi" w:hAnsiTheme="minorHAnsi" w:cstheme="minorHAnsi"/>
          <w:sz w:val="20"/>
          <w:szCs w:val="20"/>
          <w:lang w:val="es-ES"/>
        </w:rPr>
        <w:t>+420 777 728 091</w:t>
      </w:r>
    </w:p>
    <w:sectPr w:rsidR="00C76F2D" w:rsidRPr="00C76F2D" w:rsidSect="000A4F11">
      <w:headerReference w:type="even" r:id="rId10"/>
      <w:headerReference w:type="default" r:id="rId11"/>
      <w:footerReference w:type="default" r:id="rId12"/>
      <w:pgSz w:w="11906" w:h="16838"/>
      <w:pgMar w:top="3629" w:right="992" w:bottom="2098"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255D6E" w14:textId="77777777" w:rsidR="005E2AD9" w:rsidRDefault="005E2AD9" w:rsidP="000A2293">
      <w:pPr>
        <w:spacing w:after="0" w:line="240" w:lineRule="auto"/>
      </w:pPr>
      <w:r>
        <w:separator/>
      </w:r>
    </w:p>
  </w:endnote>
  <w:endnote w:type="continuationSeparator" w:id="0">
    <w:p w14:paraId="58815859" w14:textId="77777777" w:rsidR="005E2AD9" w:rsidRDefault="005E2AD9"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8766B6" w14:textId="4CDFB388" w:rsidR="002B1E26" w:rsidRDefault="002B1E26" w:rsidP="00CA48F8">
    <w:pPr>
      <w:pStyle w:val="Zpat"/>
      <w:rPr>
        <w:color w:val="808080"/>
        <w:sz w:val="18"/>
        <w:szCs w:val="18"/>
      </w:rPr>
    </w:pPr>
    <w:r>
      <w:rPr>
        <w:noProof/>
        <w:lang w:val="en-US"/>
      </w:rPr>
      <mc:AlternateContent>
        <mc:Choice Requires="wps">
          <w:drawing>
            <wp:anchor distT="0" distB="0" distL="114300" distR="114300" simplePos="0" relativeHeight="251654656" behindDoc="1" locked="0" layoutInCell="1" allowOverlap="1" wp14:anchorId="04553B8E" wp14:editId="50B1D5FD">
              <wp:simplePos x="0" y="0"/>
              <wp:positionH relativeFrom="column">
                <wp:posOffset>-4237355</wp:posOffset>
              </wp:positionH>
              <wp:positionV relativeFrom="paragraph">
                <wp:posOffset>-4617720</wp:posOffset>
              </wp:positionV>
              <wp:extent cx="7054850" cy="99060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054850" cy="990600"/>
                      </a:xfrm>
                      <a:prstGeom prst="rect">
                        <a:avLst/>
                      </a:prstGeom>
                    </wps:spPr>
                    <wps:txbx>
                      <w:txbxContent>
                        <w:p w14:paraId="2D89AC70" w14:textId="77777777" w:rsidR="001D1706" w:rsidRPr="00AB67F8" w:rsidRDefault="001D1706" w:rsidP="001D1706">
                          <w:pPr>
                            <w:pStyle w:val="Normlnweb"/>
                            <w:spacing w:before="0" w:beforeAutospacing="0" w:after="0" w:afterAutospacing="0"/>
                            <w:jc w:val="center"/>
                            <w:rPr>
                              <w:color w:val="DDDDDD"/>
                              <w:sz w:val="40"/>
                              <w:szCs w:val="40"/>
                            </w:rPr>
                          </w:pPr>
                          <w:r w:rsidRPr="00546BFA">
                            <w:rPr>
                              <w:rFonts w:ascii="Verdana" w:eastAsia="Verdana" w:hAnsi="Verdana" w:cs="Verdana"/>
                              <w:color w:val="DDDDDD"/>
                              <w:sz w:val="40"/>
                              <w:szCs w:val="40"/>
                            </w:rPr>
                            <w:t>COMMUNIQUÉS DE PRESSE</w:t>
                          </w:r>
                        </w:p>
                        <w:p w14:paraId="75ACC363" w14:textId="554AB189" w:rsidR="002B1E26" w:rsidRPr="00AB67F8" w:rsidRDefault="002B1E26" w:rsidP="001D1706">
                          <w:pPr>
                            <w:pStyle w:val="Normlnweb"/>
                            <w:spacing w:before="0" w:beforeAutospacing="0" w:after="0" w:afterAutospacing="0"/>
                            <w:rPr>
                              <w:color w:val="DDDDDD"/>
                              <w:sz w:val="40"/>
                              <w:szCs w:val="40"/>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margin-left:-333.65pt;margin-top:-363.6pt;width:555.5pt;height:78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" filled="f" stroked="f">
              <o:lock v:ext="edit" shapetype="t"/>
              <v:textbox>
                <w:txbxContent>
                  <w:p w14:paraId="2D89AC70" w14:textId="77777777" w:rsidR="001D1706" w:rsidRPr="00AB67F8" w:rsidRDefault="001D1706" w:rsidP="001D1706">
                    <w:pPr>
                      <w:pStyle w:val="Normlnweb"/>
                      <w:spacing w:before="0" w:beforeAutospacing="0" w:after="0" w:afterAutospacing="0"/>
                      <w:jc w:val="center"/>
                      <w:rPr>
                        <w:color w:val="DDDDDD"/>
                        <w:sz w:val="40"/>
                        <w:szCs w:val="40"/>
                      </w:rPr>
                    </w:pPr>
                    <w:r w:rsidRPr="00546BFA">
                      <w:rPr>
                        <w:rFonts w:ascii="Verdana" w:eastAsia="Verdana" w:hAnsi="Verdana" w:cs="Verdana"/>
                        <w:color w:val="DDDDDD"/>
                        <w:sz w:val="40"/>
                        <w:szCs w:val="40"/>
                      </w:rPr>
                      <w:t>COMMUNIQUÉS DE PRESSE</w:t>
                    </w:r>
                  </w:p>
                  <w:p w14:paraId="75ACC363" w14:textId="554AB189" w:rsidR="002B1E26" w:rsidRPr="00AB67F8" w:rsidRDefault="002B1E26" w:rsidP="001D1706">
                    <w:pPr>
                      <w:pStyle w:val="Normlnweb"/>
                      <w:spacing w:before="0" w:beforeAutospacing="0" w:after="0" w:afterAutospacing="0"/>
                      <w:rPr>
                        <w:color w:val="DDDDDD"/>
                        <w:sz w:val="40"/>
                        <w:szCs w:val="40"/>
                      </w:rPr>
                    </w:pPr>
                  </w:p>
                </w:txbxContent>
              </v:textbox>
            </v:shape>
          </w:pict>
        </mc:Fallback>
      </mc:AlternateContent>
    </w:r>
  </w:p>
  <w:p w14:paraId="2E7C3347" w14:textId="3A20AA07" w:rsidR="002B1E26" w:rsidRDefault="002B1E26" w:rsidP="00FE77FC">
    <w:pPr>
      <w:pStyle w:val="Zpat"/>
      <w:jc w:val="center"/>
      <w:rPr>
        <w:color w:val="808080"/>
        <w:sz w:val="16"/>
        <w:szCs w:val="16"/>
      </w:rPr>
    </w:pPr>
    <w:r w:rsidRPr="00A63C8D">
      <w:rPr>
        <w:noProof/>
        <w:sz w:val="16"/>
        <w:szCs w:val="16"/>
        <w:lang w:val="en-US"/>
      </w:rPr>
      <w:drawing>
        <wp:anchor distT="0" distB="0" distL="114300" distR="114300" simplePos="0" relativeHeight="251658752" behindDoc="1" locked="1" layoutInCell="1" allowOverlap="1" wp14:anchorId="5B5B51C4" wp14:editId="63BDB954">
          <wp:simplePos x="0" y="0"/>
          <wp:positionH relativeFrom="page">
            <wp:posOffset>3589020</wp:posOffset>
          </wp:positionH>
          <wp:positionV relativeFrom="page">
            <wp:posOffset>9483090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A63C8D">
      <w:rPr>
        <w:color w:val="808080"/>
        <w:sz w:val="16"/>
        <w:szCs w:val="16"/>
      </w:rPr>
      <w:t xml:space="preserve">Furch Guitars • Městečko 27, 691 63 Velké Němčice • </w:t>
    </w:r>
    <w:proofErr w:type="spellStart"/>
    <w:r w:rsidR="003D4E54">
      <w:rPr>
        <w:color w:val="808080"/>
        <w:sz w:val="16"/>
        <w:szCs w:val="16"/>
      </w:rPr>
      <w:t>T</w:t>
    </w:r>
    <w:r w:rsidR="001D1706">
      <w:rPr>
        <w:color w:val="808080"/>
        <w:sz w:val="16"/>
        <w:szCs w:val="16"/>
      </w:rPr>
      <w:t>é</w:t>
    </w:r>
    <w:r w:rsidRPr="00A63C8D">
      <w:rPr>
        <w:color w:val="808080"/>
        <w:sz w:val="16"/>
        <w:szCs w:val="16"/>
      </w:rPr>
      <w:t>l</w:t>
    </w:r>
    <w:proofErr w:type="spellEnd"/>
    <w:r w:rsidRPr="00A63C8D">
      <w:rPr>
        <w:color w:val="808080"/>
        <w:sz w:val="16"/>
        <w:szCs w:val="16"/>
      </w:rPr>
      <w:t xml:space="preserve">.: +420 519 417 285 • </w:t>
    </w:r>
    <w:proofErr w:type="spellStart"/>
    <w:r w:rsidR="001D1706">
      <w:rPr>
        <w:color w:val="808080"/>
        <w:sz w:val="16"/>
        <w:szCs w:val="16"/>
      </w:rPr>
      <w:t>É</w:t>
    </w:r>
    <w:r w:rsidRPr="00A63C8D">
      <w:rPr>
        <w:color w:val="808080"/>
        <w:sz w:val="16"/>
        <w:szCs w:val="16"/>
      </w:rPr>
      <w:t>mail</w:t>
    </w:r>
    <w:proofErr w:type="spellEnd"/>
    <w:r w:rsidRPr="00A63C8D">
      <w:rPr>
        <w:color w:val="808080"/>
        <w:sz w:val="16"/>
        <w:szCs w:val="16"/>
      </w:rPr>
      <w:t xml:space="preserve">: </w:t>
    </w:r>
    <w:hyperlink r:id="rId2" w:history="1">
      <w:r w:rsidRPr="00A1540C">
        <w:rPr>
          <w:rStyle w:val="Hypertextovodkaz"/>
          <w:sz w:val="16"/>
          <w:szCs w:val="16"/>
        </w:rPr>
        <w:t>info@furchguitars.com</w:t>
      </w:r>
    </w:hyperlink>
  </w:p>
  <w:p w14:paraId="05F93409" w14:textId="77777777" w:rsidR="002B1E26" w:rsidRPr="00A63C8D" w:rsidRDefault="002B1E26" w:rsidP="00CA48F8">
    <w:pPr>
      <w:pStyle w:val="Zpat"/>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7DD7E" w14:textId="77777777" w:rsidR="005E2AD9" w:rsidRDefault="005E2AD9" w:rsidP="000A2293">
      <w:pPr>
        <w:spacing w:after="0" w:line="240" w:lineRule="auto"/>
      </w:pPr>
      <w:r>
        <w:separator/>
      </w:r>
    </w:p>
  </w:footnote>
  <w:footnote w:type="continuationSeparator" w:id="0">
    <w:p w14:paraId="4CEEB3C3" w14:textId="77777777" w:rsidR="005E2AD9" w:rsidRDefault="005E2AD9" w:rsidP="000A2293">
      <w:pPr>
        <w:spacing w:after="0" w:line="240" w:lineRule="auto"/>
      </w:pPr>
      <w:r>
        <w:continuationSeparator/>
      </w:r>
    </w:p>
  </w:footnote>
  <w:footnote w:id="1">
    <w:p w14:paraId="0C2CD02C" w14:textId="77777777" w:rsidR="00F12A08" w:rsidRDefault="00F12A08" w:rsidP="0040093D">
      <w:pPr>
        <w:pStyle w:val="Textpoznpodarou"/>
        <w:jc w:val="both"/>
      </w:pPr>
      <w:r>
        <w:rPr>
          <w:rStyle w:val="Znakapoznpodarou"/>
        </w:rPr>
        <w:footnoteRef/>
      </w:r>
      <w:r>
        <w:t xml:space="preserve"> </w:t>
      </w:r>
      <w:r>
        <w:rPr>
          <w:rFonts w:asciiTheme="minorHAnsi" w:hAnsiTheme="minorHAnsi"/>
        </w:rPr>
        <w:t>La valeur déclarée correspond au total de l’ensemble de la consommation de gaz, dont le gaz naturel, d’électricité, d’essence et de diesel au sein de l’entreprise, divisée par le nombre de guitares produites.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13E0B" w14:textId="77777777" w:rsidR="002B1E26" w:rsidRDefault="002B1E26">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8A3B0" w14:textId="6321265B" w:rsidR="002B1E26" w:rsidRDefault="003667F8" w:rsidP="00360AB7">
    <w:pPr>
      <w:pStyle w:val="Zhlav"/>
      <w:jc w:val="right"/>
    </w:pPr>
    <w:r>
      <w:rPr>
        <w:noProof/>
        <w:lang w:val="en-US"/>
      </w:rPr>
      <w:drawing>
        <wp:anchor distT="0" distB="0" distL="114300" distR="114300" simplePos="0" relativeHeight="251660800" behindDoc="1" locked="0" layoutInCell="1" allowOverlap="1" wp14:anchorId="09C96520" wp14:editId="189D8AE0">
          <wp:simplePos x="0" y="0"/>
          <wp:positionH relativeFrom="page">
            <wp:posOffset>0</wp:posOffset>
          </wp:positionH>
          <wp:positionV relativeFrom="page">
            <wp:posOffset>0</wp:posOffset>
          </wp:positionV>
          <wp:extent cx="7584468" cy="2152650"/>
          <wp:effectExtent l="0" t="0" r="0" b="0"/>
          <wp:wrapTight wrapText="bothSides">
            <wp:wrapPolygon edited="0">
              <wp:start x="0" y="0"/>
              <wp:lineTo x="0" y="21409"/>
              <wp:lineTo x="21539" y="21409"/>
              <wp:lineTo x="2153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6314" cy="2153174"/>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019"/>
    <w:rsid w:val="00000E52"/>
    <w:rsid w:val="000017A1"/>
    <w:rsid w:val="000052FE"/>
    <w:rsid w:val="00005B0F"/>
    <w:rsid w:val="00005D44"/>
    <w:rsid w:val="0000612E"/>
    <w:rsid w:val="000063CF"/>
    <w:rsid w:val="00006E86"/>
    <w:rsid w:val="00006F29"/>
    <w:rsid w:val="00007207"/>
    <w:rsid w:val="00007720"/>
    <w:rsid w:val="0000796E"/>
    <w:rsid w:val="000122E5"/>
    <w:rsid w:val="00013188"/>
    <w:rsid w:val="00013359"/>
    <w:rsid w:val="0001351C"/>
    <w:rsid w:val="000136B3"/>
    <w:rsid w:val="0001477A"/>
    <w:rsid w:val="000152F0"/>
    <w:rsid w:val="000158E3"/>
    <w:rsid w:val="000163C1"/>
    <w:rsid w:val="00016F91"/>
    <w:rsid w:val="000206FA"/>
    <w:rsid w:val="00020CBF"/>
    <w:rsid w:val="000217B6"/>
    <w:rsid w:val="00021B9D"/>
    <w:rsid w:val="00021FBA"/>
    <w:rsid w:val="00022378"/>
    <w:rsid w:val="00022B3D"/>
    <w:rsid w:val="000234FE"/>
    <w:rsid w:val="00024074"/>
    <w:rsid w:val="00025656"/>
    <w:rsid w:val="0002580A"/>
    <w:rsid w:val="0002608A"/>
    <w:rsid w:val="00026337"/>
    <w:rsid w:val="000336DC"/>
    <w:rsid w:val="00033CC9"/>
    <w:rsid w:val="000349C6"/>
    <w:rsid w:val="00034CB8"/>
    <w:rsid w:val="0003546B"/>
    <w:rsid w:val="000356A5"/>
    <w:rsid w:val="000405DE"/>
    <w:rsid w:val="00042FCF"/>
    <w:rsid w:val="00043533"/>
    <w:rsid w:val="0004400A"/>
    <w:rsid w:val="00044674"/>
    <w:rsid w:val="000466F3"/>
    <w:rsid w:val="00050578"/>
    <w:rsid w:val="00050B51"/>
    <w:rsid w:val="00051192"/>
    <w:rsid w:val="0005493A"/>
    <w:rsid w:val="00054EBC"/>
    <w:rsid w:val="000553FA"/>
    <w:rsid w:val="000554AF"/>
    <w:rsid w:val="0005617C"/>
    <w:rsid w:val="00057BBD"/>
    <w:rsid w:val="00057D77"/>
    <w:rsid w:val="00057F7F"/>
    <w:rsid w:val="000611BA"/>
    <w:rsid w:val="00061ADB"/>
    <w:rsid w:val="0006220D"/>
    <w:rsid w:val="00063CC2"/>
    <w:rsid w:val="000646DB"/>
    <w:rsid w:val="000651A0"/>
    <w:rsid w:val="00067A26"/>
    <w:rsid w:val="000704AA"/>
    <w:rsid w:val="00072290"/>
    <w:rsid w:val="000722AA"/>
    <w:rsid w:val="000731A0"/>
    <w:rsid w:val="00073C8A"/>
    <w:rsid w:val="0007467E"/>
    <w:rsid w:val="000762D4"/>
    <w:rsid w:val="00076AC0"/>
    <w:rsid w:val="00076AC5"/>
    <w:rsid w:val="000770AD"/>
    <w:rsid w:val="00077CEC"/>
    <w:rsid w:val="00080B96"/>
    <w:rsid w:val="00082652"/>
    <w:rsid w:val="000832AD"/>
    <w:rsid w:val="00083CC5"/>
    <w:rsid w:val="00083CFE"/>
    <w:rsid w:val="00084275"/>
    <w:rsid w:val="0008431A"/>
    <w:rsid w:val="00085248"/>
    <w:rsid w:val="00086609"/>
    <w:rsid w:val="000876B2"/>
    <w:rsid w:val="00087954"/>
    <w:rsid w:val="00090337"/>
    <w:rsid w:val="00090924"/>
    <w:rsid w:val="000910DF"/>
    <w:rsid w:val="00091666"/>
    <w:rsid w:val="00092B34"/>
    <w:rsid w:val="00092C65"/>
    <w:rsid w:val="000930C4"/>
    <w:rsid w:val="00093119"/>
    <w:rsid w:val="00093467"/>
    <w:rsid w:val="00096CB9"/>
    <w:rsid w:val="000A0C0C"/>
    <w:rsid w:val="000A2293"/>
    <w:rsid w:val="000A3000"/>
    <w:rsid w:val="000A349C"/>
    <w:rsid w:val="000A3821"/>
    <w:rsid w:val="000A4A4D"/>
    <w:rsid w:val="000A4CAC"/>
    <w:rsid w:val="000A4F11"/>
    <w:rsid w:val="000B0EA5"/>
    <w:rsid w:val="000B197E"/>
    <w:rsid w:val="000B2117"/>
    <w:rsid w:val="000B2147"/>
    <w:rsid w:val="000B25CE"/>
    <w:rsid w:val="000B3566"/>
    <w:rsid w:val="000B36B5"/>
    <w:rsid w:val="000B37E0"/>
    <w:rsid w:val="000B5CD0"/>
    <w:rsid w:val="000B6BEB"/>
    <w:rsid w:val="000B7EF7"/>
    <w:rsid w:val="000C14A6"/>
    <w:rsid w:val="000C22C2"/>
    <w:rsid w:val="000C27E2"/>
    <w:rsid w:val="000C2AD6"/>
    <w:rsid w:val="000C2B83"/>
    <w:rsid w:val="000C3CD6"/>
    <w:rsid w:val="000C3EAD"/>
    <w:rsid w:val="000C6454"/>
    <w:rsid w:val="000C6B7B"/>
    <w:rsid w:val="000C6F33"/>
    <w:rsid w:val="000D0231"/>
    <w:rsid w:val="000D028B"/>
    <w:rsid w:val="000D1FFF"/>
    <w:rsid w:val="000D2136"/>
    <w:rsid w:val="000D2352"/>
    <w:rsid w:val="000D28D0"/>
    <w:rsid w:val="000D2ECD"/>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D7F5D"/>
    <w:rsid w:val="000D7FE7"/>
    <w:rsid w:val="000E03E1"/>
    <w:rsid w:val="000E0EDD"/>
    <w:rsid w:val="000E1D8B"/>
    <w:rsid w:val="000E3445"/>
    <w:rsid w:val="000E40EB"/>
    <w:rsid w:val="000E485F"/>
    <w:rsid w:val="000E5024"/>
    <w:rsid w:val="000E5963"/>
    <w:rsid w:val="000E6545"/>
    <w:rsid w:val="000E7232"/>
    <w:rsid w:val="000E74AA"/>
    <w:rsid w:val="000E7527"/>
    <w:rsid w:val="000E7979"/>
    <w:rsid w:val="000F01B7"/>
    <w:rsid w:val="000F17F1"/>
    <w:rsid w:val="000F1A34"/>
    <w:rsid w:val="000F2795"/>
    <w:rsid w:val="000F636D"/>
    <w:rsid w:val="000F77A1"/>
    <w:rsid w:val="000F7A35"/>
    <w:rsid w:val="00100578"/>
    <w:rsid w:val="00101484"/>
    <w:rsid w:val="00102141"/>
    <w:rsid w:val="00102502"/>
    <w:rsid w:val="00102A01"/>
    <w:rsid w:val="00103EA8"/>
    <w:rsid w:val="0010463E"/>
    <w:rsid w:val="001049C9"/>
    <w:rsid w:val="00104CC0"/>
    <w:rsid w:val="00105E11"/>
    <w:rsid w:val="001074F3"/>
    <w:rsid w:val="00107666"/>
    <w:rsid w:val="00107C78"/>
    <w:rsid w:val="00110022"/>
    <w:rsid w:val="001106ED"/>
    <w:rsid w:val="00110C40"/>
    <w:rsid w:val="001110F7"/>
    <w:rsid w:val="00111F41"/>
    <w:rsid w:val="00113DF0"/>
    <w:rsid w:val="0011453A"/>
    <w:rsid w:val="00115B03"/>
    <w:rsid w:val="00115B89"/>
    <w:rsid w:val="00116793"/>
    <w:rsid w:val="00121486"/>
    <w:rsid w:val="00121B28"/>
    <w:rsid w:val="0012280F"/>
    <w:rsid w:val="001229CF"/>
    <w:rsid w:val="00123D23"/>
    <w:rsid w:val="00124F0D"/>
    <w:rsid w:val="001256F0"/>
    <w:rsid w:val="00125D95"/>
    <w:rsid w:val="00126702"/>
    <w:rsid w:val="001278D4"/>
    <w:rsid w:val="00130A6B"/>
    <w:rsid w:val="00132529"/>
    <w:rsid w:val="00132DD4"/>
    <w:rsid w:val="00132F98"/>
    <w:rsid w:val="001331A3"/>
    <w:rsid w:val="001335AC"/>
    <w:rsid w:val="00133D57"/>
    <w:rsid w:val="0013498F"/>
    <w:rsid w:val="00134D65"/>
    <w:rsid w:val="00134F16"/>
    <w:rsid w:val="0013541A"/>
    <w:rsid w:val="0013576E"/>
    <w:rsid w:val="001401F9"/>
    <w:rsid w:val="00143B6E"/>
    <w:rsid w:val="00146417"/>
    <w:rsid w:val="00146C8C"/>
    <w:rsid w:val="00146FFA"/>
    <w:rsid w:val="001505CD"/>
    <w:rsid w:val="0015121B"/>
    <w:rsid w:val="00152D96"/>
    <w:rsid w:val="00153121"/>
    <w:rsid w:val="00154871"/>
    <w:rsid w:val="00155411"/>
    <w:rsid w:val="001554DD"/>
    <w:rsid w:val="00155D1E"/>
    <w:rsid w:val="00155DC6"/>
    <w:rsid w:val="00155F28"/>
    <w:rsid w:val="001568C2"/>
    <w:rsid w:val="001574BD"/>
    <w:rsid w:val="0016148E"/>
    <w:rsid w:val="0016246E"/>
    <w:rsid w:val="001635DF"/>
    <w:rsid w:val="001660C6"/>
    <w:rsid w:val="00166688"/>
    <w:rsid w:val="00172D37"/>
    <w:rsid w:val="00172EC6"/>
    <w:rsid w:val="00173223"/>
    <w:rsid w:val="001734F9"/>
    <w:rsid w:val="0017411D"/>
    <w:rsid w:val="00175665"/>
    <w:rsid w:val="00175AC8"/>
    <w:rsid w:val="00175F03"/>
    <w:rsid w:val="00176AA8"/>
    <w:rsid w:val="00176EC7"/>
    <w:rsid w:val="0017761E"/>
    <w:rsid w:val="00180F51"/>
    <w:rsid w:val="00181CB7"/>
    <w:rsid w:val="001826AB"/>
    <w:rsid w:val="00182F57"/>
    <w:rsid w:val="001830B5"/>
    <w:rsid w:val="00183366"/>
    <w:rsid w:val="00183C95"/>
    <w:rsid w:val="001840C4"/>
    <w:rsid w:val="00184CFD"/>
    <w:rsid w:val="00185F3D"/>
    <w:rsid w:val="001863A1"/>
    <w:rsid w:val="00186504"/>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97CE6"/>
    <w:rsid w:val="001A1BFA"/>
    <w:rsid w:val="001A205E"/>
    <w:rsid w:val="001A207D"/>
    <w:rsid w:val="001A3561"/>
    <w:rsid w:val="001A3635"/>
    <w:rsid w:val="001A4908"/>
    <w:rsid w:val="001A6173"/>
    <w:rsid w:val="001B0907"/>
    <w:rsid w:val="001B0EAB"/>
    <w:rsid w:val="001B1270"/>
    <w:rsid w:val="001B12AD"/>
    <w:rsid w:val="001B3745"/>
    <w:rsid w:val="001B3B0C"/>
    <w:rsid w:val="001B3CC2"/>
    <w:rsid w:val="001B66C7"/>
    <w:rsid w:val="001B68D7"/>
    <w:rsid w:val="001B7EE1"/>
    <w:rsid w:val="001C0EC1"/>
    <w:rsid w:val="001C1293"/>
    <w:rsid w:val="001C254D"/>
    <w:rsid w:val="001C37D6"/>
    <w:rsid w:val="001C415D"/>
    <w:rsid w:val="001C486D"/>
    <w:rsid w:val="001C4EB7"/>
    <w:rsid w:val="001C6B98"/>
    <w:rsid w:val="001C6BA6"/>
    <w:rsid w:val="001C7660"/>
    <w:rsid w:val="001C7B77"/>
    <w:rsid w:val="001C7E96"/>
    <w:rsid w:val="001D09FC"/>
    <w:rsid w:val="001D1706"/>
    <w:rsid w:val="001D1913"/>
    <w:rsid w:val="001D2EFC"/>
    <w:rsid w:val="001D441F"/>
    <w:rsid w:val="001D5385"/>
    <w:rsid w:val="001D548E"/>
    <w:rsid w:val="001D5705"/>
    <w:rsid w:val="001D63E9"/>
    <w:rsid w:val="001E0BC3"/>
    <w:rsid w:val="001E1079"/>
    <w:rsid w:val="001E4490"/>
    <w:rsid w:val="001E4834"/>
    <w:rsid w:val="001E57C3"/>
    <w:rsid w:val="001F01E0"/>
    <w:rsid w:val="001F07D0"/>
    <w:rsid w:val="001F0AA6"/>
    <w:rsid w:val="001F2E9B"/>
    <w:rsid w:val="001F3417"/>
    <w:rsid w:val="001F3C96"/>
    <w:rsid w:val="001F3F4D"/>
    <w:rsid w:val="001F45A6"/>
    <w:rsid w:val="001F6035"/>
    <w:rsid w:val="001F798D"/>
    <w:rsid w:val="00200F18"/>
    <w:rsid w:val="00201358"/>
    <w:rsid w:val="002018EF"/>
    <w:rsid w:val="0020372D"/>
    <w:rsid w:val="00204452"/>
    <w:rsid w:val="00205030"/>
    <w:rsid w:val="0020664F"/>
    <w:rsid w:val="0020667F"/>
    <w:rsid w:val="002070D8"/>
    <w:rsid w:val="00207408"/>
    <w:rsid w:val="0020755A"/>
    <w:rsid w:val="00207D8B"/>
    <w:rsid w:val="00210066"/>
    <w:rsid w:val="00210727"/>
    <w:rsid w:val="00210CA2"/>
    <w:rsid w:val="00211C59"/>
    <w:rsid w:val="0021302A"/>
    <w:rsid w:val="0021307F"/>
    <w:rsid w:val="002158A4"/>
    <w:rsid w:val="00215C17"/>
    <w:rsid w:val="00216B0D"/>
    <w:rsid w:val="002172E1"/>
    <w:rsid w:val="00217EAA"/>
    <w:rsid w:val="002208D0"/>
    <w:rsid w:val="00221788"/>
    <w:rsid w:val="0022244F"/>
    <w:rsid w:val="002239D3"/>
    <w:rsid w:val="002257DB"/>
    <w:rsid w:val="00225B68"/>
    <w:rsid w:val="002270B9"/>
    <w:rsid w:val="00230063"/>
    <w:rsid w:val="00234071"/>
    <w:rsid w:val="0023602F"/>
    <w:rsid w:val="002369BE"/>
    <w:rsid w:val="00237088"/>
    <w:rsid w:val="00237E9C"/>
    <w:rsid w:val="00241038"/>
    <w:rsid w:val="0024187F"/>
    <w:rsid w:val="00241B94"/>
    <w:rsid w:val="002432A2"/>
    <w:rsid w:val="00246BBE"/>
    <w:rsid w:val="00246FF5"/>
    <w:rsid w:val="00250C89"/>
    <w:rsid w:val="00251974"/>
    <w:rsid w:val="00251A25"/>
    <w:rsid w:val="00254A74"/>
    <w:rsid w:val="00256279"/>
    <w:rsid w:val="002563B5"/>
    <w:rsid w:val="00256BEC"/>
    <w:rsid w:val="00257009"/>
    <w:rsid w:val="00257565"/>
    <w:rsid w:val="00260A54"/>
    <w:rsid w:val="002612C8"/>
    <w:rsid w:val="00261FAD"/>
    <w:rsid w:val="00263B81"/>
    <w:rsid w:val="0026614C"/>
    <w:rsid w:val="002678E0"/>
    <w:rsid w:val="0027458A"/>
    <w:rsid w:val="00274E65"/>
    <w:rsid w:val="00275090"/>
    <w:rsid w:val="0027512D"/>
    <w:rsid w:val="0027780D"/>
    <w:rsid w:val="00281083"/>
    <w:rsid w:val="00281CEE"/>
    <w:rsid w:val="00282092"/>
    <w:rsid w:val="002833A0"/>
    <w:rsid w:val="00283815"/>
    <w:rsid w:val="00283DDC"/>
    <w:rsid w:val="002857D2"/>
    <w:rsid w:val="00290025"/>
    <w:rsid w:val="002908C2"/>
    <w:rsid w:val="00290C95"/>
    <w:rsid w:val="00290D37"/>
    <w:rsid w:val="00293F0C"/>
    <w:rsid w:val="00294DBE"/>
    <w:rsid w:val="002959C0"/>
    <w:rsid w:val="00297022"/>
    <w:rsid w:val="002971C7"/>
    <w:rsid w:val="002A03F2"/>
    <w:rsid w:val="002A0F6C"/>
    <w:rsid w:val="002A1EC7"/>
    <w:rsid w:val="002A2262"/>
    <w:rsid w:val="002A4933"/>
    <w:rsid w:val="002A5B5A"/>
    <w:rsid w:val="002A64CD"/>
    <w:rsid w:val="002A75A8"/>
    <w:rsid w:val="002A7A0A"/>
    <w:rsid w:val="002B1230"/>
    <w:rsid w:val="002B1DD7"/>
    <w:rsid w:val="002B1E26"/>
    <w:rsid w:val="002B3526"/>
    <w:rsid w:val="002B39C8"/>
    <w:rsid w:val="002B50BE"/>
    <w:rsid w:val="002B5998"/>
    <w:rsid w:val="002C05FD"/>
    <w:rsid w:val="002C0BC2"/>
    <w:rsid w:val="002C1DFD"/>
    <w:rsid w:val="002C273B"/>
    <w:rsid w:val="002C3F04"/>
    <w:rsid w:val="002C4231"/>
    <w:rsid w:val="002C4385"/>
    <w:rsid w:val="002C4608"/>
    <w:rsid w:val="002C521C"/>
    <w:rsid w:val="002C5C6C"/>
    <w:rsid w:val="002C626B"/>
    <w:rsid w:val="002C7DD3"/>
    <w:rsid w:val="002D0395"/>
    <w:rsid w:val="002D11AD"/>
    <w:rsid w:val="002D20CB"/>
    <w:rsid w:val="002D2664"/>
    <w:rsid w:val="002D3116"/>
    <w:rsid w:val="002D4417"/>
    <w:rsid w:val="002D47AC"/>
    <w:rsid w:val="002D5DAC"/>
    <w:rsid w:val="002D7F2F"/>
    <w:rsid w:val="002E0EBB"/>
    <w:rsid w:val="002E1FE1"/>
    <w:rsid w:val="002E2D2A"/>
    <w:rsid w:val="002E2EB9"/>
    <w:rsid w:val="002E2F9D"/>
    <w:rsid w:val="002E494C"/>
    <w:rsid w:val="002E56BF"/>
    <w:rsid w:val="002E5DDE"/>
    <w:rsid w:val="002E6084"/>
    <w:rsid w:val="002E6181"/>
    <w:rsid w:val="002E78D0"/>
    <w:rsid w:val="002E7E49"/>
    <w:rsid w:val="002F12BA"/>
    <w:rsid w:val="002F1F53"/>
    <w:rsid w:val="002F360C"/>
    <w:rsid w:val="002F442C"/>
    <w:rsid w:val="002F4C4B"/>
    <w:rsid w:val="002F5E61"/>
    <w:rsid w:val="002F72D0"/>
    <w:rsid w:val="002F771D"/>
    <w:rsid w:val="0030083B"/>
    <w:rsid w:val="00302BB3"/>
    <w:rsid w:val="00304C1C"/>
    <w:rsid w:val="00305979"/>
    <w:rsid w:val="00306049"/>
    <w:rsid w:val="00306A9F"/>
    <w:rsid w:val="003136C1"/>
    <w:rsid w:val="00316F11"/>
    <w:rsid w:val="003203B7"/>
    <w:rsid w:val="00320F94"/>
    <w:rsid w:val="00321F80"/>
    <w:rsid w:val="00322DA1"/>
    <w:rsid w:val="0032322F"/>
    <w:rsid w:val="00323DFC"/>
    <w:rsid w:val="00324353"/>
    <w:rsid w:val="00325790"/>
    <w:rsid w:val="003261EE"/>
    <w:rsid w:val="0032647B"/>
    <w:rsid w:val="00327006"/>
    <w:rsid w:val="00327480"/>
    <w:rsid w:val="00331176"/>
    <w:rsid w:val="00331766"/>
    <w:rsid w:val="00332BCB"/>
    <w:rsid w:val="0033506F"/>
    <w:rsid w:val="00335953"/>
    <w:rsid w:val="00337756"/>
    <w:rsid w:val="00337B1E"/>
    <w:rsid w:val="00337D3E"/>
    <w:rsid w:val="00341F4C"/>
    <w:rsid w:val="00343882"/>
    <w:rsid w:val="00344212"/>
    <w:rsid w:val="00346B0D"/>
    <w:rsid w:val="00347322"/>
    <w:rsid w:val="00352308"/>
    <w:rsid w:val="0035267B"/>
    <w:rsid w:val="00352788"/>
    <w:rsid w:val="0035298E"/>
    <w:rsid w:val="00352DA0"/>
    <w:rsid w:val="00354035"/>
    <w:rsid w:val="00360456"/>
    <w:rsid w:val="00360582"/>
    <w:rsid w:val="00360AB7"/>
    <w:rsid w:val="00360BDB"/>
    <w:rsid w:val="00361C14"/>
    <w:rsid w:val="00362893"/>
    <w:rsid w:val="00363A35"/>
    <w:rsid w:val="00363ABA"/>
    <w:rsid w:val="00363F9A"/>
    <w:rsid w:val="0036479A"/>
    <w:rsid w:val="0036570B"/>
    <w:rsid w:val="00365D9B"/>
    <w:rsid w:val="003662E0"/>
    <w:rsid w:val="003667F8"/>
    <w:rsid w:val="00367B54"/>
    <w:rsid w:val="00367D7B"/>
    <w:rsid w:val="00372366"/>
    <w:rsid w:val="00372E31"/>
    <w:rsid w:val="00375300"/>
    <w:rsid w:val="003755D5"/>
    <w:rsid w:val="00375C2E"/>
    <w:rsid w:val="00376382"/>
    <w:rsid w:val="00377289"/>
    <w:rsid w:val="0038017C"/>
    <w:rsid w:val="003804F1"/>
    <w:rsid w:val="00382DD5"/>
    <w:rsid w:val="003832F5"/>
    <w:rsid w:val="00384BBF"/>
    <w:rsid w:val="003857FD"/>
    <w:rsid w:val="00386882"/>
    <w:rsid w:val="00387E88"/>
    <w:rsid w:val="003901F6"/>
    <w:rsid w:val="00391448"/>
    <w:rsid w:val="003914CC"/>
    <w:rsid w:val="00392406"/>
    <w:rsid w:val="003924A5"/>
    <w:rsid w:val="00392586"/>
    <w:rsid w:val="00392C99"/>
    <w:rsid w:val="00393F2C"/>
    <w:rsid w:val="00395017"/>
    <w:rsid w:val="00395DD6"/>
    <w:rsid w:val="00397C96"/>
    <w:rsid w:val="00397FAD"/>
    <w:rsid w:val="003A24A4"/>
    <w:rsid w:val="003A399D"/>
    <w:rsid w:val="003A532F"/>
    <w:rsid w:val="003A54C4"/>
    <w:rsid w:val="003A5959"/>
    <w:rsid w:val="003A755C"/>
    <w:rsid w:val="003B0954"/>
    <w:rsid w:val="003B12E3"/>
    <w:rsid w:val="003B1316"/>
    <w:rsid w:val="003B1D41"/>
    <w:rsid w:val="003B2E14"/>
    <w:rsid w:val="003B36F3"/>
    <w:rsid w:val="003B4209"/>
    <w:rsid w:val="003B51CF"/>
    <w:rsid w:val="003B563C"/>
    <w:rsid w:val="003B694B"/>
    <w:rsid w:val="003B6CCB"/>
    <w:rsid w:val="003B72EF"/>
    <w:rsid w:val="003C0AA5"/>
    <w:rsid w:val="003C19B3"/>
    <w:rsid w:val="003C2380"/>
    <w:rsid w:val="003C4141"/>
    <w:rsid w:val="003C460A"/>
    <w:rsid w:val="003C5617"/>
    <w:rsid w:val="003C7125"/>
    <w:rsid w:val="003C71BD"/>
    <w:rsid w:val="003C73FE"/>
    <w:rsid w:val="003D01B4"/>
    <w:rsid w:val="003D01E4"/>
    <w:rsid w:val="003D2246"/>
    <w:rsid w:val="003D38A1"/>
    <w:rsid w:val="003D4191"/>
    <w:rsid w:val="003D4195"/>
    <w:rsid w:val="003D4E54"/>
    <w:rsid w:val="003D55BC"/>
    <w:rsid w:val="003D56EF"/>
    <w:rsid w:val="003D5873"/>
    <w:rsid w:val="003E27F7"/>
    <w:rsid w:val="003E2C5C"/>
    <w:rsid w:val="003E3DD0"/>
    <w:rsid w:val="003E3F59"/>
    <w:rsid w:val="003E4E69"/>
    <w:rsid w:val="003E512A"/>
    <w:rsid w:val="003E6E97"/>
    <w:rsid w:val="003E7D83"/>
    <w:rsid w:val="003F13EC"/>
    <w:rsid w:val="003F16F2"/>
    <w:rsid w:val="003F1F88"/>
    <w:rsid w:val="003F2EEA"/>
    <w:rsid w:val="003F40EE"/>
    <w:rsid w:val="003F4429"/>
    <w:rsid w:val="003F61FF"/>
    <w:rsid w:val="003F66DD"/>
    <w:rsid w:val="003F7F38"/>
    <w:rsid w:val="00400680"/>
    <w:rsid w:val="0040093D"/>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504F"/>
    <w:rsid w:val="0042512A"/>
    <w:rsid w:val="0042556D"/>
    <w:rsid w:val="004258B5"/>
    <w:rsid w:val="00426074"/>
    <w:rsid w:val="00426B7C"/>
    <w:rsid w:val="0043000F"/>
    <w:rsid w:val="004311C9"/>
    <w:rsid w:val="004319C6"/>
    <w:rsid w:val="00431B45"/>
    <w:rsid w:val="0043237A"/>
    <w:rsid w:val="00432994"/>
    <w:rsid w:val="0043359E"/>
    <w:rsid w:val="00435696"/>
    <w:rsid w:val="00435D64"/>
    <w:rsid w:val="00435F2D"/>
    <w:rsid w:val="004372D7"/>
    <w:rsid w:val="00440703"/>
    <w:rsid w:val="00441406"/>
    <w:rsid w:val="004431A3"/>
    <w:rsid w:val="004433A5"/>
    <w:rsid w:val="004433DB"/>
    <w:rsid w:val="00443595"/>
    <w:rsid w:val="00444A51"/>
    <w:rsid w:val="00444B6E"/>
    <w:rsid w:val="00444BE6"/>
    <w:rsid w:val="0044544F"/>
    <w:rsid w:val="0044568B"/>
    <w:rsid w:val="00447FA2"/>
    <w:rsid w:val="0045044B"/>
    <w:rsid w:val="00453528"/>
    <w:rsid w:val="00454BD0"/>
    <w:rsid w:val="00455D15"/>
    <w:rsid w:val="0045668A"/>
    <w:rsid w:val="0046241A"/>
    <w:rsid w:val="00465E82"/>
    <w:rsid w:val="0046657B"/>
    <w:rsid w:val="00466FC6"/>
    <w:rsid w:val="00467957"/>
    <w:rsid w:val="00467D2A"/>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3C71"/>
    <w:rsid w:val="00484771"/>
    <w:rsid w:val="004847B6"/>
    <w:rsid w:val="004859C2"/>
    <w:rsid w:val="00486550"/>
    <w:rsid w:val="00486CBE"/>
    <w:rsid w:val="004878A8"/>
    <w:rsid w:val="004910A1"/>
    <w:rsid w:val="00492799"/>
    <w:rsid w:val="00492DDD"/>
    <w:rsid w:val="00495DC6"/>
    <w:rsid w:val="00496D2F"/>
    <w:rsid w:val="00497CC9"/>
    <w:rsid w:val="004A1001"/>
    <w:rsid w:val="004A172C"/>
    <w:rsid w:val="004A1DF0"/>
    <w:rsid w:val="004A3376"/>
    <w:rsid w:val="004A468F"/>
    <w:rsid w:val="004A62F0"/>
    <w:rsid w:val="004A7561"/>
    <w:rsid w:val="004B06DA"/>
    <w:rsid w:val="004B103D"/>
    <w:rsid w:val="004B15BA"/>
    <w:rsid w:val="004B1F76"/>
    <w:rsid w:val="004B3F5B"/>
    <w:rsid w:val="004B49BF"/>
    <w:rsid w:val="004B516D"/>
    <w:rsid w:val="004B5739"/>
    <w:rsid w:val="004B6867"/>
    <w:rsid w:val="004B75F6"/>
    <w:rsid w:val="004C1755"/>
    <w:rsid w:val="004C1A04"/>
    <w:rsid w:val="004C5161"/>
    <w:rsid w:val="004C53A1"/>
    <w:rsid w:val="004C5A71"/>
    <w:rsid w:val="004C5FDB"/>
    <w:rsid w:val="004C7531"/>
    <w:rsid w:val="004D19CB"/>
    <w:rsid w:val="004D2CF3"/>
    <w:rsid w:val="004D38D1"/>
    <w:rsid w:val="004D40E7"/>
    <w:rsid w:val="004D55CB"/>
    <w:rsid w:val="004D62CB"/>
    <w:rsid w:val="004D6DCA"/>
    <w:rsid w:val="004E235D"/>
    <w:rsid w:val="004E3437"/>
    <w:rsid w:val="004E36F0"/>
    <w:rsid w:val="004E3B4E"/>
    <w:rsid w:val="004E400E"/>
    <w:rsid w:val="004E4944"/>
    <w:rsid w:val="004E526C"/>
    <w:rsid w:val="004E5A3B"/>
    <w:rsid w:val="004E5CE5"/>
    <w:rsid w:val="004E5F40"/>
    <w:rsid w:val="004E6842"/>
    <w:rsid w:val="004F1B2B"/>
    <w:rsid w:val="004F1D73"/>
    <w:rsid w:val="004F37FD"/>
    <w:rsid w:val="004F3A21"/>
    <w:rsid w:val="004F45D7"/>
    <w:rsid w:val="004F7379"/>
    <w:rsid w:val="004F7413"/>
    <w:rsid w:val="00500684"/>
    <w:rsid w:val="00500B82"/>
    <w:rsid w:val="00501189"/>
    <w:rsid w:val="00501BBF"/>
    <w:rsid w:val="005021DA"/>
    <w:rsid w:val="00503FA5"/>
    <w:rsid w:val="00505A11"/>
    <w:rsid w:val="00510FAA"/>
    <w:rsid w:val="00511375"/>
    <w:rsid w:val="0051228C"/>
    <w:rsid w:val="00512BDC"/>
    <w:rsid w:val="00513D95"/>
    <w:rsid w:val="00514445"/>
    <w:rsid w:val="00514EBC"/>
    <w:rsid w:val="0051548D"/>
    <w:rsid w:val="00515F28"/>
    <w:rsid w:val="005162CF"/>
    <w:rsid w:val="00520761"/>
    <w:rsid w:val="00520BEF"/>
    <w:rsid w:val="0052238A"/>
    <w:rsid w:val="005253F6"/>
    <w:rsid w:val="00527173"/>
    <w:rsid w:val="00527BEC"/>
    <w:rsid w:val="005303C8"/>
    <w:rsid w:val="00531033"/>
    <w:rsid w:val="0053125E"/>
    <w:rsid w:val="0053138C"/>
    <w:rsid w:val="0053145A"/>
    <w:rsid w:val="00531FAF"/>
    <w:rsid w:val="00535FB9"/>
    <w:rsid w:val="00536375"/>
    <w:rsid w:val="00536A4A"/>
    <w:rsid w:val="00537129"/>
    <w:rsid w:val="00537F40"/>
    <w:rsid w:val="005420B5"/>
    <w:rsid w:val="00542FB6"/>
    <w:rsid w:val="0054379B"/>
    <w:rsid w:val="00544456"/>
    <w:rsid w:val="0054675B"/>
    <w:rsid w:val="00550FB4"/>
    <w:rsid w:val="00552532"/>
    <w:rsid w:val="00552DC7"/>
    <w:rsid w:val="0055371B"/>
    <w:rsid w:val="005542D7"/>
    <w:rsid w:val="00554346"/>
    <w:rsid w:val="00554A8F"/>
    <w:rsid w:val="00555281"/>
    <w:rsid w:val="005552F5"/>
    <w:rsid w:val="00557761"/>
    <w:rsid w:val="00557A68"/>
    <w:rsid w:val="0056066F"/>
    <w:rsid w:val="00561167"/>
    <w:rsid w:val="005612AB"/>
    <w:rsid w:val="00561895"/>
    <w:rsid w:val="005627DD"/>
    <w:rsid w:val="005627E6"/>
    <w:rsid w:val="00562F18"/>
    <w:rsid w:val="005643E3"/>
    <w:rsid w:val="00564417"/>
    <w:rsid w:val="00566339"/>
    <w:rsid w:val="005666E5"/>
    <w:rsid w:val="0056730E"/>
    <w:rsid w:val="00567B1B"/>
    <w:rsid w:val="00570507"/>
    <w:rsid w:val="00571200"/>
    <w:rsid w:val="00571CC3"/>
    <w:rsid w:val="00573C16"/>
    <w:rsid w:val="00575242"/>
    <w:rsid w:val="00575453"/>
    <w:rsid w:val="00580532"/>
    <w:rsid w:val="00580DF3"/>
    <w:rsid w:val="005811AD"/>
    <w:rsid w:val="0058244A"/>
    <w:rsid w:val="0058382F"/>
    <w:rsid w:val="005851E0"/>
    <w:rsid w:val="005862DA"/>
    <w:rsid w:val="00586A51"/>
    <w:rsid w:val="00587AD9"/>
    <w:rsid w:val="00590DD4"/>
    <w:rsid w:val="005920AA"/>
    <w:rsid w:val="0059307F"/>
    <w:rsid w:val="005936E4"/>
    <w:rsid w:val="00594A9F"/>
    <w:rsid w:val="0059646A"/>
    <w:rsid w:val="005A103B"/>
    <w:rsid w:val="005A1969"/>
    <w:rsid w:val="005A41F9"/>
    <w:rsid w:val="005A4768"/>
    <w:rsid w:val="005A50B4"/>
    <w:rsid w:val="005A5843"/>
    <w:rsid w:val="005A5F56"/>
    <w:rsid w:val="005A6A89"/>
    <w:rsid w:val="005B02A6"/>
    <w:rsid w:val="005B1C6C"/>
    <w:rsid w:val="005B1FCC"/>
    <w:rsid w:val="005B67D4"/>
    <w:rsid w:val="005B6AA3"/>
    <w:rsid w:val="005B6DF9"/>
    <w:rsid w:val="005B72CC"/>
    <w:rsid w:val="005B7E0A"/>
    <w:rsid w:val="005C05F6"/>
    <w:rsid w:val="005C0BF7"/>
    <w:rsid w:val="005C247D"/>
    <w:rsid w:val="005C29B0"/>
    <w:rsid w:val="005C4EC4"/>
    <w:rsid w:val="005C6398"/>
    <w:rsid w:val="005C6649"/>
    <w:rsid w:val="005C71B9"/>
    <w:rsid w:val="005C7401"/>
    <w:rsid w:val="005C7DD4"/>
    <w:rsid w:val="005D00D9"/>
    <w:rsid w:val="005D24AB"/>
    <w:rsid w:val="005D256B"/>
    <w:rsid w:val="005D32C1"/>
    <w:rsid w:val="005D3F4D"/>
    <w:rsid w:val="005D54D4"/>
    <w:rsid w:val="005D5C18"/>
    <w:rsid w:val="005D6F91"/>
    <w:rsid w:val="005D7497"/>
    <w:rsid w:val="005E0374"/>
    <w:rsid w:val="005E0929"/>
    <w:rsid w:val="005E1BB9"/>
    <w:rsid w:val="005E1D64"/>
    <w:rsid w:val="005E2772"/>
    <w:rsid w:val="005E28FD"/>
    <w:rsid w:val="005E2AD9"/>
    <w:rsid w:val="005E2B41"/>
    <w:rsid w:val="005E481D"/>
    <w:rsid w:val="005E49FE"/>
    <w:rsid w:val="005E4B91"/>
    <w:rsid w:val="005E4DCA"/>
    <w:rsid w:val="005E5A76"/>
    <w:rsid w:val="005E73D7"/>
    <w:rsid w:val="005E75A3"/>
    <w:rsid w:val="005F0C1B"/>
    <w:rsid w:val="005F1470"/>
    <w:rsid w:val="005F2002"/>
    <w:rsid w:val="005F210C"/>
    <w:rsid w:val="005F4058"/>
    <w:rsid w:val="005F43EA"/>
    <w:rsid w:val="005F4CFB"/>
    <w:rsid w:val="005F5CD2"/>
    <w:rsid w:val="005F67CF"/>
    <w:rsid w:val="006010F9"/>
    <w:rsid w:val="00601D21"/>
    <w:rsid w:val="00601DB7"/>
    <w:rsid w:val="00602802"/>
    <w:rsid w:val="006028B9"/>
    <w:rsid w:val="00603530"/>
    <w:rsid w:val="006054BA"/>
    <w:rsid w:val="006058ED"/>
    <w:rsid w:val="00605E79"/>
    <w:rsid w:val="006062AB"/>
    <w:rsid w:val="00606AD6"/>
    <w:rsid w:val="00607E85"/>
    <w:rsid w:val="00610CAE"/>
    <w:rsid w:val="00610FE7"/>
    <w:rsid w:val="00611E82"/>
    <w:rsid w:val="00611F91"/>
    <w:rsid w:val="00615799"/>
    <w:rsid w:val="00616A2D"/>
    <w:rsid w:val="00616F75"/>
    <w:rsid w:val="00617FA4"/>
    <w:rsid w:val="00620A01"/>
    <w:rsid w:val="00621514"/>
    <w:rsid w:val="006222F5"/>
    <w:rsid w:val="006229FF"/>
    <w:rsid w:val="00622F25"/>
    <w:rsid w:val="00623030"/>
    <w:rsid w:val="00624081"/>
    <w:rsid w:val="00624419"/>
    <w:rsid w:val="0062462F"/>
    <w:rsid w:val="00630A34"/>
    <w:rsid w:val="006324EF"/>
    <w:rsid w:val="00634AA5"/>
    <w:rsid w:val="006350AB"/>
    <w:rsid w:val="00636E33"/>
    <w:rsid w:val="00637020"/>
    <w:rsid w:val="006372D9"/>
    <w:rsid w:val="00637E8D"/>
    <w:rsid w:val="00640737"/>
    <w:rsid w:val="00643532"/>
    <w:rsid w:val="006447BB"/>
    <w:rsid w:val="00647762"/>
    <w:rsid w:val="00647EE0"/>
    <w:rsid w:val="00651872"/>
    <w:rsid w:val="006532B8"/>
    <w:rsid w:val="006547B9"/>
    <w:rsid w:val="00655318"/>
    <w:rsid w:val="006558F3"/>
    <w:rsid w:val="00657C2C"/>
    <w:rsid w:val="0066226F"/>
    <w:rsid w:val="00663DBE"/>
    <w:rsid w:val="00665741"/>
    <w:rsid w:val="0066590F"/>
    <w:rsid w:val="006668D6"/>
    <w:rsid w:val="00671074"/>
    <w:rsid w:val="00673A60"/>
    <w:rsid w:val="006742DD"/>
    <w:rsid w:val="00675559"/>
    <w:rsid w:val="0067578F"/>
    <w:rsid w:val="00677613"/>
    <w:rsid w:val="00680149"/>
    <w:rsid w:val="00680397"/>
    <w:rsid w:val="00680E37"/>
    <w:rsid w:val="006810CF"/>
    <w:rsid w:val="00681EE0"/>
    <w:rsid w:val="006822EB"/>
    <w:rsid w:val="00683659"/>
    <w:rsid w:val="00683D2E"/>
    <w:rsid w:val="00684295"/>
    <w:rsid w:val="00684DE4"/>
    <w:rsid w:val="00685F04"/>
    <w:rsid w:val="00686526"/>
    <w:rsid w:val="00686974"/>
    <w:rsid w:val="006915A4"/>
    <w:rsid w:val="0069210B"/>
    <w:rsid w:val="00692428"/>
    <w:rsid w:val="00692A81"/>
    <w:rsid w:val="0069482B"/>
    <w:rsid w:val="006954B0"/>
    <w:rsid w:val="006969BD"/>
    <w:rsid w:val="00696EC3"/>
    <w:rsid w:val="006A0B58"/>
    <w:rsid w:val="006A1645"/>
    <w:rsid w:val="006A3391"/>
    <w:rsid w:val="006A33BD"/>
    <w:rsid w:val="006A3DCB"/>
    <w:rsid w:val="006A3EBF"/>
    <w:rsid w:val="006A435B"/>
    <w:rsid w:val="006A4862"/>
    <w:rsid w:val="006A5B38"/>
    <w:rsid w:val="006A6685"/>
    <w:rsid w:val="006A6E0C"/>
    <w:rsid w:val="006A6E24"/>
    <w:rsid w:val="006B0FC3"/>
    <w:rsid w:val="006B1082"/>
    <w:rsid w:val="006B1739"/>
    <w:rsid w:val="006B3D4B"/>
    <w:rsid w:val="006B44CD"/>
    <w:rsid w:val="006B4AFD"/>
    <w:rsid w:val="006B5F3E"/>
    <w:rsid w:val="006B7967"/>
    <w:rsid w:val="006C0093"/>
    <w:rsid w:val="006C3373"/>
    <w:rsid w:val="006C4C08"/>
    <w:rsid w:val="006C5192"/>
    <w:rsid w:val="006C5544"/>
    <w:rsid w:val="006C6DC9"/>
    <w:rsid w:val="006C7975"/>
    <w:rsid w:val="006D13DA"/>
    <w:rsid w:val="006D18F7"/>
    <w:rsid w:val="006D1A18"/>
    <w:rsid w:val="006D1F66"/>
    <w:rsid w:val="006D3663"/>
    <w:rsid w:val="006D4272"/>
    <w:rsid w:val="006D45B5"/>
    <w:rsid w:val="006D623B"/>
    <w:rsid w:val="006D6C13"/>
    <w:rsid w:val="006D79CB"/>
    <w:rsid w:val="006D7DF8"/>
    <w:rsid w:val="006E11D0"/>
    <w:rsid w:val="006E326F"/>
    <w:rsid w:val="006E3889"/>
    <w:rsid w:val="006E43B4"/>
    <w:rsid w:val="006E52C1"/>
    <w:rsid w:val="006E52DB"/>
    <w:rsid w:val="006E55AF"/>
    <w:rsid w:val="006E6073"/>
    <w:rsid w:val="006E63BF"/>
    <w:rsid w:val="006E6C41"/>
    <w:rsid w:val="006E76ED"/>
    <w:rsid w:val="006E771E"/>
    <w:rsid w:val="006F09B5"/>
    <w:rsid w:val="006F0D21"/>
    <w:rsid w:val="006F10F6"/>
    <w:rsid w:val="006F25FA"/>
    <w:rsid w:val="006F5FC0"/>
    <w:rsid w:val="006F686F"/>
    <w:rsid w:val="006F6B04"/>
    <w:rsid w:val="006F7C16"/>
    <w:rsid w:val="00701CDA"/>
    <w:rsid w:val="00701D23"/>
    <w:rsid w:val="00702A05"/>
    <w:rsid w:val="00703112"/>
    <w:rsid w:val="0070314A"/>
    <w:rsid w:val="0070441A"/>
    <w:rsid w:val="00705444"/>
    <w:rsid w:val="00706844"/>
    <w:rsid w:val="007100D2"/>
    <w:rsid w:val="00710248"/>
    <w:rsid w:val="00710E94"/>
    <w:rsid w:val="00710EA6"/>
    <w:rsid w:val="00711A38"/>
    <w:rsid w:val="00711E7D"/>
    <w:rsid w:val="00711E81"/>
    <w:rsid w:val="007139E8"/>
    <w:rsid w:val="007141B7"/>
    <w:rsid w:val="007141D6"/>
    <w:rsid w:val="0071475D"/>
    <w:rsid w:val="00716456"/>
    <w:rsid w:val="0071784A"/>
    <w:rsid w:val="007208C3"/>
    <w:rsid w:val="00720ADB"/>
    <w:rsid w:val="0072153F"/>
    <w:rsid w:val="007216F9"/>
    <w:rsid w:val="007219DB"/>
    <w:rsid w:val="007236E7"/>
    <w:rsid w:val="007242FC"/>
    <w:rsid w:val="007248CC"/>
    <w:rsid w:val="00725911"/>
    <w:rsid w:val="00730142"/>
    <w:rsid w:val="00730186"/>
    <w:rsid w:val="00730A7D"/>
    <w:rsid w:val="00731715"/>
    <w:rsid w:val="007318B7"/>
    <w:rsid w:val="00731E40"/>
    <w:rsid w:val="0073204F"/>
    <w:rsid w:val="00732C28"/>
    <w:rsid w:val="00733399"/>
    <w:rsid w:val="007342BB"/>
    <w:rsid w:val="00734D49"/>
    <w:rsid w:val="00736048"/>
    <w:rsid w:val="0073621D"/>
    <w:rsid w:val="00736708"/>
    <w:rsid w:val="007367A1"/>
    <w:rsid w:val="0073695D"/>
    <w:rsid w:val="007374A8"/>
    <w:rsid w:val="00737C18"/>
    <w:rsid w:val="007402E8"/>
    <w:rsid w:val="00740686"/>
    <w:rsid w:val="00741D9B"/>
    <w:rsid w:val="00742842"/>
    <w:rsid w:val="007434EE"/>
    <w:rsid w:val="00744EE3"/>
    <w:rsid w:val="0074534C"/>
    <w:rsid w:val="007458F5"/>
    <w:rsid w:val="00746471"/>
    <w:rsid w:val="00747C90"/>
    <w:rsid w:val="007513BB"/>
    <w:rsid w:val="00751599"/>
    <w:rsid w:val="007520B3"/>
    <w:rsid w:val="00753427"/>
    <w:rsid w:val="00755AC1"/>
    <w:rsid w:val="00756672"/>
    <w:rsid w:val="00760388"/>
    <w:rsid w:val="00760D4F"/>
    <w:rsid w:val="0076118A"/>
    <w:rsid w:val="00761ACE"/>
    <w:rsid w:val="007632A3"/>
    <w:rsid w:val="00765DDF"/>
    <w:rsid w:val="00765FDE"/>
    <w:rsid w:val="007662D3"/>
    <w:rsid w:val="00770281"/>
    <w:rsid w:val="007703F6"/>
    <w:rsid w:val="00770916"/>
    <w:rsid w:val="007719F7"/>
    <w:rsid w:val="00772936"/>
    <w:rsid w:val="00773D2B"/>
    <w:rsid w:val="007747AC"/>
    <w:rsid w:val="00774959"/>
    <w:rsid w:val="0078041C"/>
    <w:rsid w:val="007807CE"/>
    <w:rsid w:val="0078092C"/>
    <w:rsid w:val="007814AD"/>
    <w:rsid w:val="007828D3"/>
    <w:rsid w:val="007841FB"/>
    <w:rsid w:val="007842C5"/>
    <w:rsid w:val="00784507"/>
    <w:rsid w:val="00785394"/>
    <w:rsid w:val="00786355"/>
    <w:rsid w:val="00786826"/>
    <w:rsid w:val="00787090"/>
    <w:rsid w:val="00787853"/>
    <w:rsid w:val="00787F96"/>
    <w:rsid w:val="00790E64"/>
    <w:rsid w:val="0079138E"/>
    <w:rsid w:val="0079172D"/>
    <w:rsid w:val="00793551"/>
    <w:rsid w:val="0079374F"/>
    <w:rsid w:val="00793D0C"/>
    <w:rsid w:val="00793DA3"/>
    <w:rsid w:val="00795347"/>
    <w:rsid w:val="0079597F"/>
    <w:rsid w:val="007959C0"/>
    <w:rsid w:val="007964A6"/>
    <w:rsid w:val="00796823"/>
    <w:rsid w:val="00796B43"/>
    <w:rsid w:val="00796BE7"/>
    <w:rsid w:val="00796F24"/>
    <w:rsid w:val="007A1988"/>
    <w:rsid w:val="007A2F4F"/>
    <w:rsid w:val="007A33FD"/>
    <w:rsid w:val="007A367D"/>
    <w:rsid w:val="007A4158"/>
    <w:rsid w:val="007A499B"/>
    <w:rsid w:val="007A520C"/>
    <w:rsid w:val="007A5210"/>
    <w:rsid w:val="007A5661"/>
    <w:rsid w:val="007A6FC2"/>
    <w:rsid w:val="007A716F"/>
    <w:rsid w:val="007B041D"/>
    <w:rsid w:val="007B0C18"/>
    <w:rsid w:val="007B0C93"/>
    <w:rsid w:val="007B1710"/>
    <w:rsid w:val="007B1D20"/>
    <w:rsid w:val="007B2FCC"/>
    <w:rsid w:val="007B3A26"/>
    <w:rsid w:val="007C0962"/>
    <w:rsid w:val="007C2E00"/>
    <w:rsid w:val="007C3A0D"/>
    <w:rsid w:val="007C3A11"/>
    <w:rsid w:val="007C418E"/>
    <w:rsid w:val="007C4343"/>
    <w:rsid w:val="007C46E1"/>
    <w:rsid w:val="007C4928"/>
    <w:rsid w:val="007C4F0A"/>
    <w:rsid w:val="007C5007"/>
    <w:rsid w:val="007C6906"/>
    <w:rsid w:val="007C6D6D"/>
    <w:rsid w:val="007C7BC0"/>
    <w:rsid w:val="007D1835"/>
    <w:rsid w:val="007D199B"/>
    <w:rsid w:val="007D4FCD"/>
    <w:rsid w:val="007D50D5"/>
    <w:rsid w:val="007D5268"/>
    <w:rsid w:val="007D6231"/>
    <w:rsid w:val="007D6C1B"/>
    <w:rsid w:val="007D74A7"/>
    <w:rsid w:val="007D795D"/>
    <w:rsid w:val="007E0821"/>
    <w:rsid w:val="007E0E36"/>
    <w:rsid w:val="007E1E01"/>
    <w:rsid w:val="007E246D"/>
    <w:rsid w:val="007E4652"/>
    <w:rsid w:val="007E4FD5"/>
    <w:rsid w:val="007E526F"/>
    <w:rsid w:val="007E5CA8"/>
    <w:rsid w:val="007E60BF"/>
    <w:rsid w:val="007F26FC"/>
    <w:rsid w:val="007F310C"/>
    <w:rsid w:val="007F33D1"/>
    <w:rsid w:val="007F398D"/>
    <w:rsid w:val="007F3ACD"/>
    <w:rsid w:val="007F3C60"/>
    <w:rsid w:val="007F3E1E"/>
    <w:rsid w:val="007F411C"/>
    <w:rsid w:val="007F4606"/>
    <w:rsid w:val="007F54E9"/>
    <w:rsid w:val="007F6018"/>
    <w:rsid w:val="007F6D28"/>
    <w:rsid w:val="007F7CDE"/>
    <w:rsid w:val="008004B9"/>
    <w:rsid w:val="00801045"/>
    <w:rsid w:val="00804A81"/>
    <w:rsid w:val="00805AAA"/>
    <w:rsid w:val="00805E1D"/>
    <w:rsid w:val="0081090C"/>
    <w:rsid w:val="00810B4B"/>
    <w:rsid w:val="00811FD6"/>
    <w:rsid w:val="008124A6"/>
    <w:rsid w:val="0081260A"/>
    <w:rsid w:val="00812B03"/>
    <w:rsid w:val="00812FC5"/>
    <w:rsid w:val="008136CA"/>
    <w:rsid w:val="0081395A"/>
    <w:rsid w:val="00813A1A"/>
    <w:rsid w:val="00813D60"/>
    <w:rsid w:val="00816F00"/>
    <w:rsid w:val="008207AA"/>
    <w:rsid w:val="008210D8"/>
    <w:rsid w:val="00821947"/>
    <w:rsid w:val="00822107"/>
    <w:rsid w:val="0082294E"/>
    <w:rsid w:val="00822A4A"/>
    <w:rsid w:val="00822D4B"/>
    <w:rsid w:val="008238B4"/>
    <w:rsid w:val="00823C97"/>
    <w:rsid w:val="00824AEC"/>
    <w:rsid w:val="00824B70"/>
    <w:rsid w:val="00825784"/>
    <w:rsid w:val="00825D76"/>
    <w:rsid w:val="0082630D"/>
    <w:rsid w:val="0082709D"/>
    <w:rsid w:val="008278E4"/>
    <w:rsid w:val="00827B92"/>
    <w:rsid w:val="0083299A"/>
    <w:rsid w:val="0083382D"/>
    <w:rsid w:val="00833934"/>
    <w:rsid w:val="0083482B"/>
    <w:rsid w:val="00834DE8"/>
    <w:rsid w:val="0083548C"/>
    <w:rsid w:val="00836C90"/>
    <w:rsid w:val="00837EA4"/>
    <w:rsid w:val="00837F1C"/>
    <w:rsid w:val="0084300B"/>
    <w:rsid w:val="008433CB"/>
    <w:rsid w:val="00843CDC"/>
    <w:rsid w:val="00844890"/>
    <w:rsid w:val="00844AED"/>
    <w:rsid w:val="00844F37"/>
    <w:rsid w:val="008453B1"/>
    <w:rsid w:val="0084659A"/>
    <w:rsid w:val="0084791D"/>
    <w:rsid w:val="0085071B"/>
    <w:rsid w:val="008518DB"/>
    <w:rsid w:val="0085448E"/>
    <w:rsid w:val="008549D5"/>
    <w:rsid w:val="00854EC1"/>
    <w:rsid w:val="00855B1C"/>
    <w:rsid w:val="008570E9"/>
    <w:rsid w:val="008604AF"/>
    <w:rsid w:val="008610FD"/>
    <w:rsid w:val="008615A0"/>
    <w:rsid w:val="00862414"/>
    <w:rsid w:val="00862EBB"/>
    <w:rsid w:val="008648DF"/>
    <w:rsid w:val="00864B5F"/>
    <w:rsid w:val="008656A1"/>
    <w:rsid w:val="00866094"/>
    <w:rsid w:val="00866EDA"/>
    <w:rsid w:val="008702C5"/>
    <w:rsid w:val="00871DFE"/>
    <w:rsid w:val="00872E26"/>
    <w:rsid w:val="00873206"/>
    <w:rsid w:val="0087597D"/>
    <w:rsid w:val="008769C7"/>
    <w:rsid w:val="00876F2A"/>
    <w:rsid w:val="00876F3C"/>
    <w:rsid w:val="00881573"/>
    <w:rsid w:val="00881C08"/>
    <w:rsid w:val="00881D6E"/>
    <w:rsid w:val="00886113"/>
    <w:rsid w:val="00886DD3"/>
    <w:rsid w:val="00887813"/>
    <w:rsid w:val="00887BDE"/>
    <w:rsid w:val="00887CE0"/>
    <w:rsid w:val="00891866"/>
    <w:rsid w:val="00893752"/>
    <w:rsid w:val="00895FBF"/>
    <w:rsid w:val="008971CB"/>
    <w:rsid w:val="008A03E4"/>
    <w:rsid w:val="008A044E"/>
    <w:rsid w:val="008A0774"/>
    <w:rsid w:val="008A1F1C"/>
    <w:rsid w:val="008A2822"/>
    <w:rsid w:val="008A399B"/>
    <w:rsid w:val="008A43B4"/>
    <w:rsid w:val="008A4AE8"/>
    <w:rsid w:val="008A5DAD"/>
    <w:rsid w:val="008A7113"/>
    <w:rsid w:val="008A7D82"/>
    <w:rsid w:val="008A7F87"/>
    <w:rsid w:val="008B13E1"/>
    <w:rsid w:val="008B2CA1"/>
    <w:rsid w:val="008B3334"/>
    <w:rsid w:val="008B3BEA"/>
    <w:rsid w:val="008B5B2C"/>
    <w:rsid w:val="008B687A"/>
    <w:rsid w:val="008B6CE1"/>
    <w:rsid w:val="008B73E0"/>
    <w:rsid w:val="008C06C9"/>
    <w:rsid w:val="008C132D"/>
    <w:rsid w:val="008C1D12"/>
    <w:rsid w:val="008C2FE8"/>
    <w:rsid w:val="008C31F7"/>
    <w:rsid w:val="008C324B"/>
    <w:rsid w:val="008C5D36"/>
    <w:rsid w:val="008C6294"/>
    <w:rsid w:val="008C6E97"/>
    <w:rsid w:val="008C7BC8"/>
    <w:rsid w:val="008D180E"/>
    <w:rsid w:val="008D1DC6"/>
    <w:rsid w:val="008D32FA"/>
    <w:rsid w:val="008D5252"/>
    <w:rsid w:val="008D63B4"/>
    <w:rsid w:val="008D72C7"/>
    <w:rsid w:val="008D785C"/>
    <w:rsid w:val="008E0409"/>
    <w:rsid w:val="008E13A2"/>
    <w:rsid w:val="008E1A56"/>
    <w:rsid w:val="008E2D36"/>
    <w:rsid w:val="008E4884"/>
    <w:rsid w:val="008E5000"/>
    <w:rsid w:val="008E5786"/>
    <w:rsid w:val="008E628F"/>
    <w:rsid w:val="008E6933"/>
    <w:rsid w:val="008F09F0"/>
    <w:rsid w:val="008F1292"/>
    <w:rsid w:val="008F171C"/>
    <w:rsid w:val="008F26E0"/>
    <w:rsid w:val="008F2DA1"/>
    <w:rsid w:val="008F33C2"/>
    <w:rsid w:val="008F33E3"/>
    <w:rsid w:val="008F3AE3"/>
    <w:rsid w:val="008F4482"/>
    <w:rsid w:val="008F4A64"/>
    <w:rsid w:val="008F5243"/>
    <w:rsid w:val="008F5B9A"/>
    <w:rsid w:val="008F5CEC"/>
    <w:rsid w:val="008F61A0"/>
    <w:rsid w:val="008F6842"/>
    <w:rsid w:val="008F7D6E"/>
    <w:rsid w:val="00900DCE"/>
    <w:rsid w:val="009014F5"/>
    <w:rsid w:val="00902BF9"/>
    <w:rsid w:val="00904B5A"/>
    <w:rsid w:val="00905644"/>
    <w:rsid w:val="00905D73"/>
    <w:rsid w:val="0090675B"/>
    <w:rsid w:val="00910176"/>
    <w:rsid w:val="0091055D"/>
    <w:rsid w:val="009106CE"/>
    <w:rsid w:val="00911021"/>
    <w:rsid w:val="009113DA"/>
    <w:rsid w:val="0091141B"/>
    <w:rsid w:val="00912471"/>
    <w:rsid w:val="00914BFA"/>
    <w:rsid w:val="009153B2"/>
    <w:rsid w:val="0091628A"/>
    <w:rsid w:val="00916DC4"/>
    <w:rsid w:val="00917A50"/>
    <w:rsid w:val="0092324A"/>
    <w:rsid w:val="0092446D"/>
    <w:rsid w:val="009244F0"/>
    <w:rsid w:val="00925E61"/>
    <w:rsid w:val="009269B9"/>
    <w:rsid w:val="009272FE"/>
    <w:rsid w:val="0093015A"/>
    <w:rsid w:val="009305C0"/>
    <w:rsid w:val="00930A0C"/>
    <w:rsid w:val="00930BA7"/>
    <w:rsid w:val="0093101B"/>
    <w:rsid w:val="00931A56"/>
    <w:rsid w:val="00933850"/>
    <w:rsid w:val="0093657D"/>
    <w:rsid w:val="00937D54"/>
    <w:rsid w:val="00940176"/>
    <w:rsid w:val="00941227"/>
    <w:rsid w:val="00942A3C"/>
    <w:rsid w:val="0094585C"/>
    <w:rsid w:val="00945DFC"/>
    <w:rsid w:val="009479CB"/>
    <w:rsid w:val="00951160"/>
    <w:rsid w:val="0095161C"/>
    <w:rsid w:val="009526BF"/>
    <w:rsid w:val="00954A9E"/>
    <w:rsid w:val="00957BB8"/>
    <w:rsid w:val="009609CA"/>
    <w:rsid w:val="009610BD"/>
    <w:rsid w:val="00962BDA"/>
    <w:rsid w:val="00965F00"/>
    <w:rsid w:val="0096606C"/>
    <w:rsid w:val="00970D1E"/>
    <w:rsid w:val="00970E30"/>
    <w:rsid w:val="00971701"/>
    <w:rsid w:val="00971D63"/>
    <w:rsid w:val="00973315"/>
    <w:rsid w:val="00973482"/>
    <w:rsid w:val="009758BA"/>
    <w:rsid w:val="009758F4"/>
    <w:rsid w:val="00975E8E"/>
    <w:rsid w:val="00976887"/>
    <w:rsid w:val="00980F26"/>
    <w:rsid w:val="009821D3"/>
    <w:rsid w:val="009822F3"/>
    <w:rsid w:val="00983011"/>
    <w:rsid w:val="0098333C"/>
    <w:rsid w:val="00984037"/>
    <w:rsid w:val="009844BA"/>
    <w:rsid w:val="0098469F"/>
    <w:rsid w:val="00985049"/>
    <w:rsid w:val="009851C2"/>
    <w:rsid w:val="009853D7"/>
    <w:rsid w:val="00987688"/>
    <w:rsid w:val="00990654"/>
    <w:rsid w:val="0099149C"/>
    <w:rsid w:val="009926FC"/>
    <w:rsid w:val="00992A9D"/>
    <w:rsid w:val="00992B95"/>
    <w:rsid w:val="00993A67"/>
    <w:rsid w:val="0099441C"/>
    <w:rsid w:val="009948A5"/>
    <w:rsid w:val="00995CFA"/>
    <w:rsid w:val="00996423"/>
    <w:rsid w:val="0099782C"/>
    <w:rsid w:val="009A0062"/>
    <w:rsid w:val="009A0317"/>
    <w:rsid w:val="009A06ED"/>
    <w:rsid w:val="009A1848"/>
    <w:rsid w:val="009A2A81"/>
    <w:rsid w:val="009A3E00"/>
    <w:rsid w:val="009A4791"/>
    <w:rsid w:val="009A52EB"/>
    <w:rsid w:val="009A5494"/>
    <w:rsid w:val="009A5886"/>
    <w:rsid w:val="009A5BB6"/>
    <w:rsid w:val="009A5EFA"/>
    <w:rsid w:val="009A67A8"/>
    <w:rsid w:val="009B1019"/>
    <w:rsid w:val="009B1CFE"/>
    <w:rsid w:val="009B23FD"/>
    <w:rsid w:val="009B24D4"/>
    <w:rsid w:val="009B265F"/>
    <w:rsid w:val="009B2CA1"/>
    <w:rsid w:val="009B2E68"/>
    <w:rsid w:val="009B610B"/>
    <w:rsid w:val="009B701B"/>
    <w:rsid w:val="009B7896"/>
    <w:rsid w:val="009C0609"/>
    <w:rsid w:val="009C0EC1"/>
    <w:rsid w:val="009C156F"/>
    <w:rsid w:val="009C2F5B"/>
    <w:rsid w:val="009C3550"/>
    <w:rsid w:val="009C418D"/>
    <w:rsid w:val="009C5D37"/>
    <w:rsid w:val="009C714F"/>
    <w:rsid w:val="009C7535"/>
    <w:rsid w:val="009D0551"/>
    <w:rsid w:val="009D06FA"/>
    <w:rsid w:val="009D1170"/>
    <w:rsid w:val="009D22D3"/>
    <w:rsid w:val="009D2394"/>
    <w:rsid w:val="009D240F"/>
    <w:rsid w:val="009D262C"/>
    <w:rsid w:val="009D2F7F"/>
    <w:rsid w:val="009D3A7F"/>
    <w:rsid w:val="009D54A2"/>
    <w:rsid w:val="009D5522"/>
    <w:rsid w:val="009D5F1A"/>
    <w:rsid w:val="009D6F99"/>
    <w:rsid w:val="009D7F3C"/>
    <w:rsid w:val="009E094A"/>
    <w:rsid w:val="009E229F"/>
    <w:rsid w:val="009E2EC7"/>
    <w:rsid w:val="009E4500"/>
    <w:rsid w:val="009E61DC"/>
    <w:rsid w:val="009E6A01"/>
    <w:rsid w:val="009F0866"/>
    <w:rsid w:val="009F1577"/>
    <w:rsid w:val="009F1B24"/>
    <w:rsid w:val="009F2090"/>
    <w:rsid w:val="009F20B9"/>
    <w:rsid w:val="009F4497"/>
    <w:rsid w:val="009F4AF4"/>
    <w:rsid w:val="009F5DA6"/>
    <w:rsid w:val="009F7183"/>
    <w:rsid w:val="00A00040"/>
    <w:rsid w:val="00A003C7"/>
    <w:rsid w:val="00A00C15"/>
    <w:rsid w:val="00A01C3B"/>
    <w:rsid w:val="00A023E0"/>
    <w:rsid w:val="00A02797"/>
    <w:rsid w:val="00A027A7"/>
    <w:rsid w:val="00A02BD0"/>
    <w:rsid w:val="00A02D3A"/>
    <w:rsid w:val="00A040F2"/>
    <w:rsid w:val="00A04826"/>
    <w:rsid w:val="00A051A7"/>
    <w:rsid w:val="00A05664"/>
    <w:rsid w:val="00A108EF"/>
    <w:rsid w:val="00A128BB"/>
    <w:rsid w:val="00A1386F"/>
    <w:rsid w:val="00A15FD8"/>
    <w:rsid w:val="00A17E76"/>
    <w:rsid w:val="00A20787"/>
    <w:rsid w:val="00A20C93"/>
    <w:rsid w:val="00A22890"/>
    <w:rsid w:val="00A2422B"/>
    <w:rsid w:val="00A25420"/>
    <w:rsid w:val="00A26F15"/>
    <w:rsid w:val="00A27757"/>
    <w:rsid w:val="00A2778C"/>
    <w:rsid w:val="00A320A6"/>
    <w:rsid w:val="00A330D3"/>
    <w:rsid w:val="00A364B1"/>
    <w:rsid w:val="00A36F0D"/>
    <w:rsid w:val="00A40382"/>
    <w:rsid w:val="00A40DBE"/>
    <w:rsid w:val="00A41E12"/>
    <w:rsid w:val="00A43035"/>
    <w:rsid w:val="00A432DF"/>
    <w:rsid w:val="00A440B8"/>
    <w:rsid w:val="00A457BE"/>
    <w:rsid w:val="00A45EB9"/>
    <w:rsid w:val="00A50CD1"/>
    <w:rsid w:val="00A51156"/>
    <w:rsid w:val="00A53D15"/>
    <w:rsid w:val="00A54A31"/>
    <w:rsid w:val="00A54B1D"/>
    <w:rsid w:val="00A54BFE"/>
    <w:rsid w:val="00A55C1D"/>
    <w:rsid w:val="00A62005"/>
    <w:rsid w:val="00A62567"/>
    <w:rsid w:val="00A63087"/>
    <w:rsid w:val="00A63C8D"/>
    <w:rsid w:val="00A64B00"/>
    <w:rsid w:val="00A64F57"/>
    <w:rsid w:val="00A653A2"/>
    <w:rsid w:val="00A65E11"/>
    <w:rsid w:val="00A66D90"/>
    <w:rsid w:val="00A671BB"/>
    <w:rsid w:val="00A7000A"/>
    <w:rsid w:val="00A7013A"/>
    <w:rsid w:val="00A70A8E"/>
    <w:rsid w:val="00A71540"/>
    <w:rsid w:val="00A72EA4"/>
    <w:rsid w:val="00A73118"/>
    <w:rsid w:val="00A739A7"/>
    <w:rsid w:val="00A742F4"/>
    <w:rsid w:val="00A744C1"/>
    <w:rsid w:val="00A74F3C"/>
    <w:rsid w:val="00A74FB8"/>
    <w:rsid w:val="00A76890"/>
    <w:rsid w:val="00A77F84"/>
    <w:rsid w:val="00A8070F"/>
    <w:rsid w:val="00A81120"/>
    <w:rsid w:val="00A815CA"/>
    <w:rsid w:val="00A81D76"/>
    <w:rsid w:val="00A81E48"/>
    <w:rsid w:val="00A82659"/>
    <w:rsid w:val="00A82DB9"/>
    <w:rsid w:val="00A83591"/>
    <w:rsid w:val="00A84034"/>
    <w:rsid w:val="00A84204"/>
    <w:rsid w:val="00A84A0D"/>
    <w:rsid w:val="00A86A91"/>
    <w:rsid w:val="00A86B6C"/>
    <w:rsid w:val="00A87F88"/>
    <w:rsid w:val="00A9166B"/>
    <w:rsid w:val="00A93ED7"/>
    <w:rsid w:val="00A93F0C"/>
    <w:rsid w:val="00A93F94"/>
    <w:rsid w:val="00A95258"/>
    <w:rsid w:val="00A957EB"/>
    <w:rsid w:val="00A95F28"/>
    <w:rsid w:val="00A9648F"/>
    <w:rsid w:val="00AA0688"/>
    <w:rsid w:val="00AA27CF"/>
    <w:rsid w:val="00AA504A"/>
    <w:rsid w:val="00AA6D4E"/>
    <w:rsid w:val="00AA72CD"/>
    <w:rsid w:val="00AA7413"/>
    <w:rsid w:val="00AA75B6"/>
    <w:rsid w:val="00AB03BF"/>
    <w:rsid w:val="00AB0858"/>
    <w:rsid w:val="00AB3D1E"/>
    <w:rsid w:val="00AB3FCF"/>
    <w:rsid w:val="00AB4189"/>
    <w:rsid w:val="00AB512B"/>
    <w:rsid w:val="00AB59BD"/>
    <w:rsid w:val="00AB5B88"/>
    <w:rsid w:val="00AB67F8"/>
    <w:rsid w:val="00AB6C8C"/>
    <w:rsid w:val="00AC57AF"/>
    <w:rsid w:val="00AD2091"/>
    <w:rsid w:val="00AD242A"/>
    <w:rsid w:val="00AD4CBD"/>
    <w:rsid w:val="00AD58B6"/>
    <w:rsid w:val="00AD697A"/>
    <w:rsid w:val="00AD6F0A"/>
    <w:rsid w:val="00AD760D"/>
    <w:rsid w:val="00AD7C7E"/>
    <w:rsid w:val="00AE0835"/>
    <w:rsid w:val="00AE09CD"/>
    <w:rsid w:val="00AE09E9"/>
    <w:rsid w:val="00AE11CA"/>
    <w:rsid w:val="00AE1395"/>
    <w:rsid w:val="00AE17AE"/>
    <w:rsid w:val="00AE1829"/>
    <w:rsid w:val="00AE1F3A"/>
    <w:rsid w:val="00AE2758"/>
    <w:rsid w:val="00AE29F6"/>
    <w:rsid w:val="00AE2B10"/>
    <w:rsid w:val="00AE316F"/>
    <w:rsid w:val="00AE40AA"/>
    <w:rsid w:val="00AE4523"/>
    <w:rsid w:val="00AE4B86"/>
    <w:rsid w:val="00AE5C13"/>
    <w:rsid w:val="00AE6951"/>
    <w:rsid w:val="00AE745E"/>
    <w:rsid w:val="00AF176A"/>
    <w:rsid w:val="00AF4264"/>
    <w:rsid w:val="00AF56C0"/>
    <w:rsid w:val="00AF647B"/>
    <w:rsid w:val="00AF7475"/>
    <w:rsid w:val="00B00124"/>
    <w:rsid w:val="00B007F5"/>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0B8D"/>
    <w:rsid w:val="00B212E4"/>
    <w:rsid w:val="00B22902"/>
    <w:rsid w:val="00B234AB"/>
    <w:rsid w:val="00B26543"/>
    <w:rsid w:val="00B30BFF"/>
    <w:rsid w:val="00B3120F"/>
    <w:rsid w:val="00B31938"/>
    <w:rsid w:val="00B31B13"/>
    <w:rsid w:val="00B34151"/>
    <w:rsid w:val="00B3500A"/>
    <w:rsid w:val="00B35BCD"/>
    <w:rsid w:val="00B36432"/>
    <w:rsid w:val="00B368DF"/>
    <w:rsid w:val="00B37A90"/>
    <w:rsid w:val="00B40C55"/>
    <w:rsid w:val="00B41B2A"/>
    <w:rsid w:val="00B42528"/>
    <w:rsid w:val="00B432BA"/>
    <w:rsid w:val="00B451F1"/>
    <w:rsid w:val="00B46EBB"/>
    <w:rsid w:val="00B4710A"/>
    <w:rsid w:val="00B506D1"/>
    <w:rsid w:val="00B524EE"/>
    <w:rsid w:val="00B52858"/>
    <w:rsid w:val="00B537FD"/>
    <w:rsid w:val="00B53BF7"/>
    <w:rsid w:val="00B5409E"/>
    <w:rsid w:val="00B55780"/>
    <w:rsid w:val="00B5665F"/>
    <w:rsid w:val="00B62B3F"/>
    <w:rsid w:val="00B62F9E"/>
    <w:rsid w:val="00B636E3"/>
    <w:rsid w:val="00B64C96"/>
    <w:rsid w:val="00B6766B"/>
    <w:rsid w:val="00B701B7"/>
    <w:rsid w:val="00B70543"/>
    <w:rsid w:val="00B71351"/>
    <w:rsid w:val="00B72327"/>
    <w:rsid w:val="00B729DB"/>
    <w:rsid w:val="00B72D86"/>
    <w:rsid w:val="00B73195"/>
    <w:rsid w:val="00B733CE"/>
    <w:rsid w:val="00B74018"/>
    <w:rsid w:val="00B75057"/>
    <w:rsid w:val="00B75258"/>
    <w:rsid w:val="00B76777"/>
    <w:rsid w:val="00B76CF7"/>
    <w:rsid w:val="00B76F3A"/>
    <w:rsid w:val="00B775BF"/>
    <w:rsid w:val="00B77E3D"/>
    <w:rsid w:val="00B8103E"/>
    <w:rsid w:val="00B83251"/>
    <w:rsid w:val="00B864DC"/>
    <w:rsid w:val="00B902F6"/>
    <w:rsid w:val="00B90716"/>
    <w:rsid w:val="00B91351"/>
    <w:rsid w:val="00B91954"/>
    <w:rsid w:val="00B91F0B"/>
    <w:rsid w:val="00B9236E"/>
    <w:rsid w:val="00B92456"/>
    <w:rsid w:val="00B93290"/>
    <w:rsid w:val="00B9368E"/>
    <w:rsid w:val="00B937EA"/>
    <w:rsid w:val="00B93F53"/>
    <w:rsid w:val="00B95812"/>
    <w:rsid w:val="00B95CF7"/>
    <w:rsid w:val="00B963AB"/>
    <w:rsid w:val="00B965AB"/>
    <w:rsid w:val="00B96B96"/>
    <w:rsid w:val="00B9701D"/>
    <w:rsid w:val="00B97828"/>
    <w:rsid w:val="00B97CBD"/>
    <w:rsid w:val="00BA011C"/>
    <w:rsid w:val="00BA1561"/>
    <w:rsid w:val="00BA1FF4"/>
    <w:rsid w:val="00BA3CB1"/>
    <w:rsid w:val="00BA4C28"/>
    <w:rsid w:val="00BA5383"/>
    <w:rsid w:val="00BA61CC"/>
    <w:rsid w:val="00BA63F1"/>
    <w:rsid w:val="00BA6E20"/>
    <w:rsid w:val="00BA6F2C"/>
    <w:rsid w:val="00BA7383"/>
    <w:rsid w:val="00BA7A4F"/>
    <w:rsid w:val="00BB0B86"/>
    <w:rsid w:val="00BB0DB3"/>
    <w:rsid w:val="00BB16EA"/>
    <w:rsid w:val="00BB2016"/>
    <w:rsid w:val="00BB3272"/>
    <w:rsid w:val="00BB32B4"/>
    <w:rsid w:val="00BB3CBD"/>
    <w:rsid w:val="00BB449A"/>
    <w:rsid w:val="00BB5876"/>
    <w:rsid w:val="00BB6B9C"/>
    <w:rsid w:val="00BB6BB9"/>
    <w:rsid w:val="00BB7622"/>
    <w:rsid w:val="00BB7DF3"/>
    <w:rsid w:val="00BC0339"/>
    <w:rsid w:val="00BC05F1"/>
    <w:rsid w:val="00BC3404"/>
    <w:rsid w:val="00BC36FE"/>
    <w:rsid w:val="00BC418A"/>
    <w:rsid w:val="00BC5ECA"/>
    <w:rsid w:val="00BC7199"/>
    <w:rsid w:val="00BC73A8"/>
    <w:rsid w:val="00BC7C95"/>
    <w:rsid w:val="00BD11B1"/>
    <w:rsid w:val="00BD134B"/>
    <w:rsid w:val="00BD1760"/>
    <w:rsid w:val="00BD1BB7"/>
    <w:rsid w:val="00BD2795"/>
    <w:rsid w:val="00BD28E6"/>
    <w:rsid w:val="00BD4B60"/>
    <w:rsid w:val="00BD529A"/>
    <w:rsid w:val="00BD589B"/>
    <w:rsid w:val="00BD6A8F"/>
    <w:rsid w:val="00BE0B90"/>
    <w:rsid w:val="00BE1AB2"/>
    <w:rsid w:val="00BE2EEF"/>
    <w:rsid w:val="00BE3AA2"/>
    <w:rsid w:val="00BE3B3D"/>
    <w:rsid w:val="00BE538E"/>
    <w:rsid w:val="00BE59C8"/>
    <w:rsid w:val="00BE60BD"/>
    <w:rsid w:val="00BE60DF"/>
    <w:rsid w:val="00BE7DDC"/>
    <w:rsid w:val="00BF03B1"/>
    <w:rsid w:val="00BF1F2F"/>
    <w:rsid w:val="00BF2CB9"/>
    <w:rsid w:val="00BF348A"/>
    <w:rsid w:val="00BF5697"/>
    <w:rsid w:val="00BF6CBB"/>
    <w:rsid w:val="00BF7051"/>
    <w:rsid w:val="00C00421"/>
    <w:rsid w:val="00C01C62"/>
    <w:rsid w:val="00C03100"/>
    <w:rsid w:val="00C0466E"/>
    <w:rsid w:val="00C05BFA"/>
    <w:rsid w:val="00C063DB"/>
    <w:rsid w:val="00C101FE"/>
    <w:rsid w:val="00C131EB"/>
    <w:rsid w:val="00C131EF"/>
    <w:rsid w:val="00C14415"/>
    <w:rsid w:val="00C16C6A"/>
    <w:rsid w:val="00C17BED"/>
    <w:rsid w:val="00C17C16"/>
    <w:rsid w:val="00C20AA9"/>
    <w:rsid w:val="00C20B4D"/>
    <w:rsid w:val="00C20D58"/>
    <w:rsid w:val="00C21994"/>
    <w:rsid w:val="00C227FE"/>
    <w:rsid w:val="00C2303D"/>
    <w:rsid w:val="00C239C3"/>
    <w:rsid w:val="00C23ACA"/>
    <w:rsid w:val="00C2442E"/>
    <w:rsid w:val="00C24523"/>
    <w:rsid w:val="00C26443"/>
    <w:rsid w:val="00C26619"/>
    <w:rsid w:val="00C26694"/>
    <w:rsid w:val="00C26D8A"/>
    <w:rsid w:val="00C26F6F"/>
    <w:rsid w:val="00C31CE6"/>
    <w:rsid w:val="00C32166"/>
    <w:rsid w:val="00C32CD9"/>
    <w:rsid w:val="00C32FE5"/>
    <w:rsid w:val="00C3428C"/>
    <w:rsid w:val="00C345D1"/>
    <w:rsid w:val="00C3581A"/>
    <w:rsid w:val="00C36563"/>
    <w:rsid w:val="00C36EC9"/>
    <w:rsid w:val="00C41A78"/>
    <w:rsid w:val="00C42335"/>
    <w:rsid w:val="00C426A4"/>
    <w:rsid w:val="00C4325A"/>
    <w:rsid w:val="00C45934"/>
    <w:rsid w:val="00C4599D"/>
    <w:rsid w:val="00C45ACB"/>
    <w:rsid w:val="00C46BF8"/>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1DE3"/>
    <w:rsid w:val="00C731BA"/>
    <w:rsid w:val="00C743D6"/>
    <w:rsid w:val="00C74E93"/>
    <w:rsid w:val="00C751FE"/>
    <w:rsid w:val="00C75805"/>
    <w:rsid w:val="00C7588E"/>
    <w:rsid w:val="00C75A03"/>
    <w:rsid w:val="00C75A2B"/>
    <w:rsid w:val="00C76F2D"/>
    <w:rsid w:val="00C77B33"/>
    <w:rsid w:val="00C77E21"/>
    <w:rsid w:val="00C81DE7"/>
    <w:rsid w:val="00C81E20"/>
    <w:rsid w:val="00C82440"/>
    <w:rsid w:val="00C82635"/>
    <w:rsid w:val="00C84228"/>
    <w:rsid w:val="00C852A6"/>
    <w:rsid w:val="00C85883"/>
    <w:rsid w:val="00C85B7A"/>
    <w:rsid w:val="00C86A41"/>
    <w:rsid w:val="00C873C8"/>
    <w:rsid w:val="00C90DC4"/>
    <w:rsid w:val="00C93091"/>
    <w:rsid w:val="00C94013"/>
    <w:rsid w:val="00C94595"/>
    <w:rsid w:val="00C94AB6"/>
    <w:rsid w:val="00C94CF5"/>
    <w:rsid w:val="00C94D89"/>
    <w:rsid w:val="00C958DC"/>
    <w:rsid w:val="00C97FAB"/>
    <w:rsid w:val="00C97FC7"/>
    <w:rsid w:val="00CA032F"/>
    <w:rsid w:val="00CA0DF3"/>
    <w:rsid w:val="00CA288D"/>
    <w:rsid w:val="00CA3539"/>
    <w:rsid w:val="00CA48F8"/>
    <w:rsid w:val="00CA5B9D"/>
    <w:rsid w:val="00CA5C18"/>
    <w:rsid w:val="00CA5C9F"/>
    <w:rsid w:val="00CA6605"/>
    <w:rsid w:val="00CA723E"/>
    <w:rsid w:val="00CA7765"/>
    <w:rsid w:val="00CA7912"/>
    <w:rsid w:val="00CB0DDB"/>
    <w:rsid w:val="00CB0F7F"/>
    <w:rsid w:val="00CB21CA"/>
    <w:rsid w:val="00CB225F"/>
    <w:rsid w:val="00CB34D6"/>
    <w:rsid w:val="00CB453B"/>
    <w:rsid w:val="00CB46B1"/>
    <w:rsid w:val="00CB51DC"/>
    <w:rsid w:val="00CB5BAA"/>
    <w:rsid w:val="00CB6D24"/>
    <w:rsid w:val="00CB73F6"/>
    <w:rsid w:val="00CB772D"/>
    <w:rsid w:val="00CC03CA"/>
    <w:rsid w:val="00CC078D"/>
    <w:rsid w:val="00CC0A6A"/>
    <w:rsid w:val="00CC1769"/>
    <w:rsid w:val="00CC2EA0"/>
    <w:rsid w:val="00CC40A7"/>
    <w:rsid w:val="00CC4375"/>
    <w:rsid w:val="00CC4C6C"/>
    <w:rsid w:val="00CC52A5"/>
    <w:rsid w:val="00CC7721"/>
    <w:rsid w:val="00CD0A72"/>
    <w:rsid w:val="00CD0E8F"/>
    <w:rsid w:val="00CD2B4C"/>
    <w:rsid w:val="00CD3E9E"/>
    <w:rsid w:val="00CD4733"/>
    <w:rsid w:val="00CD5BE1"/>
    <w:rsid w:val="00CD700D"/>
    <w:rsid w:val="00CE0C13"/>
    <w:rsid w:val="00CE1760"/>
    <w:rsid w:val="00CE1E74"/>
    <w:rsid w:val="00CE2E81"/>
    <w:rsid w:val="00CE3875"/>
    <w:rsid w:val="00CE452B"/>
    <w:rsid w:val="00CE50AE"/>
    <w:rsid w:val="00CE5CBC"/>
    <w:rsid w:val="00CE641A"/>
    <w:rsid w:val="00CE69A5"/>
    <w:rsid w:val="00CE7843"/>
    <w:rsid w:val="00CF1228"/>
    <w:rsid w:val="00CF1F8D"/>
    <w:rsid w:val="00CF289D"/>
    <w:rsid w:val="00CF4C3C"/>
    <w:rsid w:val="00CF799B"/>
    <w:rsid w:val="00CF7BFE"/>
    <w:rsid w:val="00D0168B"/>
    <w:rsid w:val="00D01758"/>
    <w:rsid w:val="00D01EC5"/>
    <w:rsid w:val="00D02690"/>
    <w:rsid w:val="00D031CF"/>
    <w:rsid w:val="00D03535"/>
    <w:rsid w:val="00D06293"/>
    <w:rsid w:val="00D06ABE"/>
    <w:rsid w:val="00D06AEF"/>
    <w:rsid w:val="00D07871"/>
    <w:rsid w:val="00D079E1"/>
    <w:rsid w:val="00D13A3F"/>
    <w:rsid w:val="00D13E79"/>
    <w:rsid w:val="00D145AC"/>
    <w:rsid w:val="00D148F7"/>
    <w:rsid w:val="00D15D0E"/>
    <w:rsid w:val="00D161B0"/>
    <w:rsid w:val="00D1663C"/>
    <w:rsid w:val="00D17238"/>
    <w:rsid w:val="00D205F0"/>
    <w:rsid w:val="00D20CF5"/>
    <w:rsid w:val="00D2221F"/>
    <w:rsid w:val="00D223F9"/>
    <w:rsid w:val="00D2261E"/>
    <w:rsid w:val="00D226EB"/>
    <w:rsid w:val="00D23C33"/>
    <w:rsid w:val="00D2454B"/>
    <w:rsid w:val="00D26C55"/>
    <w:rsid w:val="00D273D2"/>
    <w:rsid w:val="00D27A98"/>
    <w:rsid w:val="00D31576"/>
    <w:rsid w:val="00D319C2"/>
    <w:rsid w:val="00D31CF7"/>
    <w:rsid w:val="00D32961"/>
    <w:rsid w:val="00D32BCA"/>
    <w:rsid w:val="00D3314F"/>
    <w:rsid w:val="00D333B7"/>
    <w:rsid w:val="00D3426F"/>
    <w:rsid w:val="00D3479D"/>
    <w:rsid w:val="00D347E9"/>
    <w:rsid w:val="00D34D0B"/>
    <w:rsid w:val="00D360B4"/>
    <w:rsid w:val="00D3779D"/>
    <w:rsid w:val="00D37EB3"/>
    <w:rsid w:val="00D40E16"/>
    <w:rsid w:val="00D4161F"/>
    <w:rsid w:val="00D41BAD"/>
    <w:rsid w:val="00D444C4"/>
    <w:rsid w:val="00D44C8D"/>
    <w:rsid w:val="00D47000"/>
    <w:rsid w:val="00D50313"/>
    <w:rsid w:val="00D52727"/>
    <w:rsid w:val="00D52E7E"/>
    <w:rsid w:val="00D549FB"/>
    <w:rsid w:val="00D55052"/>
    <w:rsid w:val="00D56648"/>
    <w:rsid w:val="00D56A09"/>
    <w:rsid w:val="00D57A9B"/>
    <w:rsid w:val="00D60C95"/>
    <w:rsid w:val="00D614EE"/>
    <w:rsid w:val="00D62322"/>
    <w:rsid w:val="00D625AC"/>
    <w:rsid w:val="00D62628"/>
    <w:rsid w:val="00D62A6F"/>
    <w:rsid w:val="00D62F68"/>
    <w:rsid w:val="00D643FE"/>
    <w:rsid w:val="00D64486"/>
    <w:rsid w:val="00D647D8"/>
    <w:rsid w:val="00D648F0"/>
    <w:rsid w:val="00D655CC"/>
    <w:rsid w:val="00D663AE"/>
    <w:rsid w:val="00D666D7"/>
    <w:rsid w:val="00D67337"/>
    <w:rsid w:val="00D67CA8"/>
    <w:rsid w:val="00D70C67"/>
    <w:rsid w:val="00D70D86"/>
    <w:rsid w:val="00D70DC0"/>
    <w:rsid w:val="00D71EDE"/>
    <w:rsid w:val="00D72B47"/>
    <w:rsid w:val="00D72DB2"/>
    <w:rsid w:val="00D75F80"/>
    <w:rsid w:val="00D760BF"/>
    <w:rsid w:val="00D76841"/>
    <w:rsid w:val="00D76A6A"/>
    <w:rsid w:val="00D76E1C"/>
    <w:rsid w:val="00D8067B"/>
    <w:rsid w:val="00D80923"/>
    <w:rsid w:val="00D80A6D"/>
    <w:rsid w:val="00D82C52"/>
    <w:rsid w:val="00D84950"/>
    <w:rsid w:val="00D85071"/>
    <w:rsid w:val="00D87385"/>
    <w:rsid w:val="00D87EBC"/>
    <w:rsid w:val="00D90781"/>
    <w:rsid w:val="00D92B76"/>
    <w:rsid w:val="00D9426F"/>
    <w:rsid w:val="00D97B9B"/>
    <w:rsid w:val="00D97FA9"/>
    <w:rsid w:val="00DA0481"/>
    <w:rsid w:val="00DA134E"/>
    <w:rsid w:val="00DA1A7D"/>
    <w:rsid w:val="00DA1D1F"/>
    <w:rsid w:val="00DA2809"/>
    <w:rsid w:val="00DA2DEB"/>
    <w:rsid w:val="00DA2F6A"/>
    <w:rsid w:val="00DA3D29"/>
    <w:rsid w:val="00DA5F77"/>
    <w:rsid w:val="00DA7585"/>
    <w:rsid w:val="00DA76D4"/>
    <w:rsid w:val="00DB19B5"/>
    <w:rsid w:val="00DB1A4A"/>
    <w:rsid w:val="00DB3083"/>
    <w:rsid w:val="00DB39C6"/>
    <w:rsid w:val="00DB4E61"/>
    <w:rsid w:val="00DB57D5"/>
    <w:rsid w:val="00DB68F1"/>
    <w:rsid w:val="00DC198D"/>
    <w:rsid w:val="00DC2913"/>
    <w:rsid w:val="00DC2FDD"/>
    <w:rsid w:val="00DC3B59"/>
    <w:rsid w:val="00DC42FA"/>
    <w:rsid w:val="00DC437A"/>
    <w:rsid w:val="00DC5B3C"/>
    <w:rsid w:val="00DC656B"/>
    <w:rsid w:val="00DC6586"/>
    <w:rsid w:val="00DC6655"/>
    <w:rsid w:val="00DC681A"/>
    <w:rsid w:val="00DD02B0"/>
    <w:rsid w:val="00DD045A"/>
    <w:rsid w:val="00DD1847"/>
    <w:rsid w:val="00DD190E"/>
    <w:rsid w:val="00DD1AA0"/>
    <w:rsid w:val="00DD542D"/>
    <w:rsid w:val="00DD54F2"/>
    <w:rsid w:val="00DD5C40"/>
    <w:rsid w:val="00DD674D"/>
    <w:rsid w:val="00DD70CA"/>
    <w:rsid w:val="00DE02FE"/>
    <w:rsid w:val="00DE05AC"/>
    <w:rsid w:val="00DE0CDC"/>
    <w:rsid w:val="00DE13E3"/>
    <w:rsid w:val="00DE1F6B"/>
    <w:rsid w:val="00DE3128"/>
    <w:rsid w:val="00DE3376"/>
    <w:rsid w:val="00DE419B"/>
    <w:rsid w:val="00DE48BC"/>
    <w:rsid w:val="00DE53B9"/>
    <w:rsid w:val="00DE7281"/>
    <w:rsid w:val="00DE7E1C"/>
    <w:rsid w:val="00DF0339"/>
    <w:rsid w:val="00DF3157"/>
    <w:rsid w:val="00DF51AA"/>
    <w:rsid w:val="00DF58CB"/>
    <w:rsid w:val="00DF6FFE"/>
    <w:rsid w:val="00DF7CEA"/>
    <w:rsid w:val="00E01895"/>
    <w:rsid w:val="00E02289"/>
    <w:rsid w:val="00E0292C"/>
    <w:rsid w:val="00E04178"/>
    <w:rsid w:val="00E04202"/>
    <w:rsid w:val="00E04880"/>
    <w:rsid w:val="00E049FE"/>
    <w:rsid w:val="00E04A9B"/>
    <w:rsid w:val="00E05E63"/>
    <w:rsid w:val="00E07807"/>
    <w:rsid w:val="00E107FD"/>
    <w:rsid w:val="00E10FC7"/>
    <w:rsid w:val="00E11156"/>
    <w:rsid w:val="00E13D9C"/>
    <w:rsid w:val="00E14D30"/>
    <w:rsid w:val="00E1550F"/>
    <w:rsid w:val="00E17315"/>
    <w:rsid w:val="00E17E15"/>
    <w:rsid w:val="00E17F28"/>
    <w:rsid w:val="00E2035A"/>
    <w:rsid w:val="00E204B3"/>
    <w:rsid w:val="00E206A9"/>
    <w:rsid w:val="00E22162"/>
    <w:rsid w:val="00E23C06"/>
    <w:rsid w:val="00E2486F"/>
    <w:rsid w:val="00E26338"/>
    <w:rsid w:val="00E26AD9"/>
    <w:rsid w:val="00E2752C"/>
    <w:rsid w:val="00E27541"/>
    <w:rsid w:val="00E30FAB"/>
    <w:rsid w:val="00E31258"/>
    <w:rsid w:val="00E3145D"/>
    <w:rsid w:val="00E31F4F"/>
    <w:rsid w:val="00E32438"/>
    <w:rsid w:val="00E32CC7"/>
    <w:rsid w:val="00E34A67"/>
    <w:rsid w:val="00E3602F"/>
    <w:rsid w:val="00E36487"/>
    <w:rsid w:val="00E375E9"/>
    <w:rsid w:val="00E4058F"/>
    <w:rsid w:val="00E40E21"/>
    <w:rsid w:val="00E41D39"/>
    <w:rsid w:val="00E42719"/>
    <w:rsid w:val="00E42A2B"/>
    <w:rsid w:val="00E432FE"/>
    <w:rsid w:val="00E44015"/>
    <w:rsid w:val="00E44B3C"/>
    <w:rsid w:val="00E454DB"/>
    <w:rsid w:val="00E45828"/>
    <w:rsid w:val="00E45E95"/>
    <w:rsid w:val="00E46D52"/>
    <w:rsid w:val="00E50C90"/>
    <w:rsid w:val="00E512B1"/>
    <w:rsid w:val="00E51E64"/>
    <w:rsid w:val="00E52487"/>
    <w:rsid w:val="00E525EE"/>
    <w:rsid w:val="00E54264"/>
    <w:rsid w:val="00E54DDE"/>
    <w:rsid w:val="00E55284"/>
    <w:rsid w:val="00E56779"/>
    <w:rsid w:val="00E56AE8"/>
    <w:rsid w:val="00E57A49"/>
    <w:rsid w:val="00E6051B"/>
    <w:rsid w:val="00E62317"/>
    <w:rsid w:val="00E623D7"/>
    <w:rsid w:val="00E6268B"/>
    <w:rsid w:val="00E63C88"/>
    <w:rsid w:val="00E63CCE"/>
    <w:rsid w:val="00E64B5A"/>
    <w:rsid w:val="00E66116"/>
    <w:rsid w:val="00E66F9D"/>
    <w:rsid w:val="00E71104"/>
    <w:rsid w:val="00E72222"/>
    <w:rsid w:val="00E7588D"/>
    <w:rsid w:val="00E75BD8"/>
    <w:rsid w:val="00E75D74"/>
    <w:rsid w:val="00E75E8C"/>
    <w:rsid w:val="00E76A55"/>
    <w:rsid w:val="00E77C99"/>
    <w:rsid w:val="00E80744"/>
    <w:rsid w:val="00E80C32"/>
    <w:rsid w:val="00E81AE0"/>
    <w:rsid w:val="00E81F9C"/>
    <w:rsid w:val="00E82383"/>
    <w:rsid w:val="00E82793"/>
    <w:rsid w:val="00E82B20"/>
    <w:rsid w:val="00E82F2E"/>
    <w:rsid w:val="00E830A8"/>
    <w:rsid w:val="00E8338A"/>
    <w:rsid w:val="00E84105"/>
    <w:rsid w:val="00E8456E"/>
    <w:rsid w:val="00E85089"/>
    <w:rsid w:val="00E8648E"/>
    <w:rsid w:val="00E90711"/>
    <w:rsid w:val="00E9476B"/>
    <w:rsid w:val="00E9565B"/>
    <w:rsid w:val="00E966C9"/>
    <w:rsid w:val="00E96B27"/>
    <w:rsid w:val="00E96D6E"/>
    <w:rsid w:val="00E97794"/>
    <w:rsid w:val="00E97E94"/>
    <w:rsid w:val="00EA0D73"/>
    <w:rsid w:val="00EA12DF"/>
    <w:rsid w:val="00EA39D9"/>
    <w:rsid w:val="00EA4306"/>
    <w:rsid w:val="00EA4B98"/>
    <w:rsid w:val="00EA5CC3"/>
    <w:rsid w:val="00EA61B5"/>
    <w:rsid w:val="00EA63D5"/>
    <w:rsid w:val="00EA6643"/>
    <w:rsid w:val="00EA6A71"/>
    <w:rsid w:val="00EA79E5"/>
    <w:rsid w:val="00EA7D7A"/>
    <w:rsid w:val="00EB0F58"/>
    <w:rsid w:val="00EB19A5"/>
    <w:rsid w:val="00EB2EC9"/>
    <w:rsid w:val="00EB3AF5"/>
    <w:rsid w:val="00EB3E21"/>
    <w:rsid w:val="00EB5C92"/>
    <w:rsid w:val="00EB6070"/>
    <w:rsid w:val="00EB673F"/>
    <w:rsid w:val="00EB67D8"/>
    <w:rsid w:val="00EB7881"/>
    <w:rsid w:val="00EB7B96"/>
    <w:rsid w:val="00EC0094"/>
    <w:rsid w:val="00EC09C8"/>
    <w:rsid w:val="00EC0F8F"/>
    <w:rsid w:val="00EC2832"/>
    <w:rsid w:val="00EC3BDB"/>
    <w:rsid w:val="00EC3C15"/>
    <w:rsid w:val="00EC45A0"/>
    <w:rsid w:val="00EC487E"/>
    <w:rsid w:val="00EC4FAC"/>
    <w:rsid w:val="00EC657E"/>
    <w:rsid w:val="00EC71F5"/>
    <w:rsid w:val="00EC723C"/>
    <w:rsid w:val="00ED048A"/>
    <w:rsid w:val="00ED1554"/>
    <w:rsid w:val="00ED1B13"/>
    <w:rsid w:val="00ED248D"/>
    <w:rsid w:val="00ED27CC"/>
    <w:rsid w:val="00ED4187"/>
    <w:rsid w:val="00ED583F"/>
    <w:rsid w:val="00ED5A03"/>
    <w:rsid w:val="00ED6D55"/>
    <w:rsid w:val="00ED776C"/>
    <w:rsid w:val="00ED7C7A"/>
    <w:rsid w:val="00ED7F98"/>
    <w:rsid w:val="00EE13A1"/>
    <w:rsid w:val="00EE16BC"/>
    <w:rsid w:val="00EE1954"/>
    <w:rsid w:val="00EE2823"/>
    <w:rsid w:val="00EF0893"/>
    <w:rsid w:val="00EF15C4"/>
    <w:rsid w:val="00EF17E6"/>
    <w:rsid w:val="00EF3344"/>
    <w:rsid w:val="00EF444E"/>
    <w:rsid w:val="00EF54AD"/>
    <w:rsid w:val="00EF591B"/>
    <w:rsid w:val="00EF59FA"/>
    <w:rsid w:val="00EF60DA"/>
    <w:rsid w:val="00EF6748"/>
    <w:rsid w:val="00EF71DC"/>
    <w:rsid w:val="00F01AA8"/>
    <w:rsid w:val="00F0481E"/>
    <w:rsid w:val="00F04CB7"/>
    <w:rsid w:val="00F055FA"/>
    <w:rsid w:val="00F058DE"/>
    <w:rsid w:val="00F05A7C"/>
    <w:rsid w:val="00F05E9E"/>
    <w:rsid w:val="00F060B0"/>
    <w:rsid w:val="00F10955"/>
    <w:rsid w:val="00F11FDD"/>
    <w:rsid w:val="00F12A08"/>
    <w:rsid w:val="00F1454E"/>
    <w:rsid w:val="00F15344"/>
    <w:rsid w:val="00F1665E"/>
    <w:rsid w:val="00F16D3A"/>
    <w:rsid w:val="00F17986"/>
    <w:rsid w:val="00F21200"/>
    <w:rsid w:val="00F21665"/>
    <w:rsid w:val="00F2213A"/>
    <w:rsid w:val="00F25381"/>
    <w:rsid w:val="00F25504"/>
    <w:rsid w:val="00F258EB"/>
    <w:rsid w:val="00F2675A"/>
    <w:rsid w:val="00F26CA1"/>
    <w:rsid w:val="00F272A2"/>
    <w:rsid w:val="00F27E8C"/>
    <w:rsid w:val="00F303BC"/>
    <w:rsid w:val="00F31197"/>
    <w:rsid w:val="00F31BAC"/>
    <w:rsid w:val="00F32089"/>
    <w:rsid w:val="00F3335E"/>
    <w:rsid w:val="00F34189"/>
    <w:rsid w:val="00F3498C"/>
    <w:rsid w:val="00F357E1"/>
    <w:rsid w:val="00F35A07"/>
    <w:rsid w:val="00F35CAB"/>
    <w:rsid w:val="00F408CE"/>
    <w:rsid w:val="00F41ECD"/>
    <w:rsid w:val="00F432FD"/>
    <w:rsid w:val="00F4620E"/>
    <w:rsid w:val="00F46662"/>
    <w:rsid w:val="00F466F5"/>
    <w:rsid w:val="00F46E28"/>
    <w:rsid w:val="00F47307"/>
    <w:rsid w:val="00F473FD"/>
    <w:rsid w:val="00F506C9"/>
    <w:rsid w:val="00F513BD"/>
    <w:rsid w:val="00F52028"/>
    <w:rsid w:val="00F520D1"/>
    <w:rsid w:val="00F522CA"/>
    <w:rsid w:val="00F52CB2"/>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67C6"/>
    <w:rsid w:val="00F6778C"/>
    <w:rsid w:val="00F7147B"/>
    <w:rsid w:val="00F7323E"/>
    <w:rsid w:val="00F733B8"/>
    <w:rsid w:val="00F736F6"/>
    <w:rsid w:val="00F738A7"/>
    <w:rsid w:val="00F73A55"/>
    <w:rsid w:val="00F741B3"/>
    <w:rsid w:val="00F76572"/>
    <w:rsid w:val="00F773F5"/>
    <w:rsid w:val="00F81FA2"/>
    <w:rsid w:val="00F82E1C"/>
    <w:rsid w:val="00F8354D"/>
    <w:rsid w:val="00F83FF6"/>
    <w:rsid w:val="00F85DDD"/>
    <w:rsid w:val="00F86A9A"/>
    <w:rsid w:val="00F8774E"/>
    <w:rsid w:val="00F9492B"/>
    <w:rsid w:val="00F94C41"/>
    <w:rsid w:val="00F95D79"/>
    <w:rsid w:val="00F97868"/>
    <w:rsid w:val="00FA0D26"/>
    <w:rsid w:val="00FA22E1"/>
    <w:rsid w:val="00FA2825"/>
    <w:rsid w:val="00FA2AF8"/>
    <w:rsid w:val="00FA3838"/>
    <w:rsid w:val="00FA3BB7"/>
    <w:rsid w:val="00FA4763"/>
    <w:rsid w:val="00FA4872"/>
    <w:rsid w:val="00FA54BB"/>
    <w:rsid w:val="00FA6DB4"/>
    <w:rsid w:val="00FA73C9"/>
    <w:rsid w:val="00FA7C51"/>
    <w:rsid w:val="00FA7D30"/>
    <w:rsid w:val="00FB14B7"/>
    <w:rsid w:val="00FB20C3"/>
    <w:rsid w:val="00FB2DE2"/>
    <w:rsid w:val="00FB35C0"/>
    <w:rsid w:val="00FB6169"/>
    <w:rsid w:val="00FB65EC"/>
    <w:rsid w:val="00FB793C"/>
    <w:rsid w:val="00FB7E33"/>
    <w:rsid w:val="00FC0B12"/>
    <w:rsid w:val="00FC0B28"/>
    <w:rsid w:val="00FC14A9"/>
    <w:rsid w:val="00FC2182"/>
    <w:rsid w:val="00FC2AF8"/>
    <w:rsid w:val="00FC3B42"/>
    <w:rsid w:val="00FC3E5A"/>
    <w:rsid w:val="00FC641D"/>
    <w:rsid w:val="00FD15C9"/>
    <w:rsid w:val="00FD1A2D"/>
    <w:rsid w:val="00FD1FB5"/>
    <w:rsid w:val="00FD250F"/>
    <w:rsid w:val="00FD27CE"/>
    <w:rsid w:val="00FD354A"/>
    <w:rsid w:val="00FD3DB8"/>
    <w:rsid w:val="00FD3E6B"/>
    <w:rsid w:val="00FD3FD2"/>
    <w:rsid w:val="00FD5533"/>
    <w:rsid w:val="00FD77DA"/>
    <w:rsid w:val="00FE0888"/>
    <w:rsid w:val="00FE4271"/>
    <w:rsid w:val="00FE4391"/>
    <w:rsid w:val="00FE4959"/>
    <w:rsid w:val="00FE49EE"/>
    <w:rsid w:val="00FE578E"/>
    <w:rsid w:val="00FE77FC"/>
    <w:rsid w:val="00FE7990"/>
    <w:rsid w:val="00FF0120"/>
    <w:rsid w:val="00FF14BB"/>
    <w:rsid w:val="00FF176A"/>
    <w:rsid w:val="00FF1C0F"/>
    <w:rsid w:val="00FF2877"/>
    <w:rsid w:val="00FF2EFC"/>
    <w:rsid w:val="00FF37C2"/>
    <w:rsid w:val="00FF39FE"/>
    <w:rsid w:val="00FF440A"/>
    <w:rsid w:val="00FF4976"/>
    <w:rsid w:val="00FF5185"/>
    <w:rsid w:val="00FF57BA"/>
    <w:rsid w:val="00FF7077"/>
    <w:rsid w:val="00FF729E"/>
    <w:rsid w:val="00FF77C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4CCE8478-07E0-41FA-AD2D-30FEE62D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 w:type="character" w:styleId="Zstupntext">
    <w:name w:val="Placeholder Text"/>
    <w:basedOn w:val="Standardnpsmoodstavce"/>
    <w:uiPriority w:val="99"/>
    <w:semiHidden/>
    <w:rsid w:val="005420B5"/>
    <w:rPr>
      <w:color w:val="808080"/>
    </w:rPr>
  </w:style>
  <w:style w:type="paragraph" w:styleId="Textpoznpodarou">
    <w:name w:val="footnote text"/>
    <w:basedOn w:val="Normln"/>
    <w:link w:val="TextpoznpodarouChar"/>
    <w:uiPriority w:val="99"/>
    <w:semiHidden/>
    <w:unhideWhenUsed/>
    <w:rsid w:val="00F12A08"/>
    <w:pPr>
      <w:spacing w:after="0" w:line="240" w:lineRule="auto"/>
    </w:pPr>
    <w:rPr>
      <w:sz w:val="20"/>
      <w:szCs w:val="20"/>
      <w:lang w:val="fr-FR"/>
    </w:rPr>
  </w:style>
  <w:style w:type="character" w:customStyle="1" w:styleId="TextpoznpodarouChar">
    <w:name w:val="Text pozn. pod čarou Char"/>
    <w:basedOn w:val="Standardnpsmoodstavce"/>
    <w:link w:val="Textpoznpodarou"/>
    <w:uiPriority w:val="99"/>
    <w:semiHidden/>
    <w:rsid w:val="00F12A08"/>
    <w:rPr>
      <w:lang w:val="fr-FR" w:eastAsia="en-US"/>
    </w:rPr>
  </w:style>
  <w:style w:type="character" w:styleId="Znakapoznpodarou">
    <w:name w:val="footnote reference"/>
    <w:basedOn w:val="Standardnpsmoodstavce"/>
    <w:uiPriority w:val="99"/>
    <w:semiHidden/>
    <w:unhideWhenUsed/>
    <w:rsid w:val="00F12A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441413816">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815800810">
      <w:bodyDiv w:val="1"/>
      <w:marLeft w:val="0"/>
      <w:marRight w:val="0"/>
      <w:marTop w:val="0"/>
      <w:marBottom w:val="0"/>
      <w:divBdr>
        <w:top w:val="none" w:sz="0" w:space="0" w:color="auto"/>
        <w:left w:val="none" w:sz="0" w:space="0" w:color="auto"/>
        <w:bottom w:val="none" w:sz="0" w:space="0" w:color="auto"/>
        <w:right w:val="none" w:sz="0" w:space="0" w:color="auto"/>
      </w:divBdr>
    </w:div>
    <w:div w:id="851188766">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furchguitars.com"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B14EEEC-8AE2-4C15-AFF0-D5EEA7EC9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1035</Words>
  <Characters>6113</Characters>
  <Application>Microsoft Office Word</Application>
  <DocSecurity>0</DocSecurity>
  <Lines>50</Lines>
  <Paragraphs>14</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16</cp:revision>
  <cp:lastPrinted>2018-12-20T10:44:00Z</cp:lastPrinted>
  <dcterms:created xsi:type="dcterms:W3CDTF">2020-01-31T14:23:00Z</dcterms:created>
  <dcterms:modified xsi:type="dcterms:W3CDTF">2020-09-14T09:01:00Z</dcterms:modified>
</cp:coreProperties>
</file>